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454D" w14:textId="1068EE46" w:rsidR="51092E3E" w:rsidRDefault="51092E3E" w:rsidP="4B409305">
      <w:pPr>
        <w:spacing w:after="0" w:line="276" w:lineRule="auto"/>
        <w:rPr>
          <w:b/>
          <w:bCs/>
          <w:lang w:val="es-CO"/>
        </w:rPr>
      </w:pPr>
      <w:r w:rsidRPr="4B409305">
        <w:rPr>
          <w:b/>
          <w:bCs/>
          <w:lang w:val="es-CO"/>
        </w:rPr>
        <w:t>Acceso (acceso.ku.edu)</w:t>
      </w:r>
    </w:p>
    <w:p w14:paraId="38888CED" w14:textId="3A4FDB21" w:rsidR="51092E3E" w:rsidRDefault="51092E3E" w:rsidP="4B409305">
      <w:pPr>
        <w:spacing w:after="0" w:line="276" w:lineRule="auto"/>
        <w:rPr>
          <w:lang w:val="es-CO"/>
        </w:rPr>
      </w:pPr>
      <w:r w:rsidRPr="4B409305">
        <w:rPr>
          <w:lang w:val="es-CO"/>
        </w:rPr>
        <w:t>Unidad 5, Almanaque</w:t>
      </w:r>
    </w:p>
    <w:p w14:paraId="3360AF39" w14:textId="21B0F717" w:rsidR="51092E3E" w:rsidRPr="00051845" w:rsidRDefault="00000000" w:rsidP="4B409305">
      <w:pPr>
        <w:spacing w:after="0" w:line="276" w:lineRule="auto"/>
        <w:rPr>
          <w:lang w:val="es-US"/>
        </w:rPr>
      </w:pPr>
      <w:r>
        <w:fldChar w:fldCharType="begin"/>
      </w:r>
      <w:r w:rsidRPr="00051845">
        <w:rPr>
          <w:lang w:val="es-US"/>
        </w:rPr>
        <w:instrText>HYPERLINK "https://acceso.ku.edu/unidad5/almanaque/textil.shtml" \h</w:instrText>
      </w:r>
      <w:r>
        <w:fldChar w:fldCharType="separate"/>
      </w:r>
      <w:r w:rsidR="51092E3E" w:rsidRPr="4B409305">
        <w:rPr>
          <w:rStyle w:val="Hyperlink"/>
          <w:color w:val="0000FF"/>
          <w:lang w:val="es-CO"/>
        </w:rPr>
        <w:t>El arte textil centroamericano</w:t>
      </w:r>
      <w:r>
        <w:rPr>
          <w:rStyle w:val="Hyperlink"/>
          <w:color w:val="0000FF"/>
          <w:lang w:val="es-CO"/>
        </w:rPr>
        <w:fldChar w:fldCharType="end"/>
      </w:r>
    </w:p>
    <w:p w14:paraId="651B1853" w14:textId="59273C85" w:rsidR="4B409305" w:rsidRPr="00051845" w:rsidRDefault="4B409305" w:rsidP="4B409305">
      <w:pPr>
        <w:rPr>
          <w:b/>
          <w:bCs/>
          <w:lang w:val="es-US"/>
        </w:rPr>
      </w:pPr>
    </w:p>
    <w:p w14:paraId="4A669EC8" w14:textId="657BB742" w:rsidR="770A4B81" w:rsidRPr="00051845" w:rsidRDefault="770A4B81" w:rsidP="4B409305">
      <w:pPr>
        <w:rPr>
          <w:lang w:val="es-US"/>
        </w:rPr>
      </w:pPr>
      <w:r w:rsidRPr="00051845">
        <w:rPr>
          <w:lang w:val="es-US"/>
        </w:rPr>
        <w:t>¿Qué es la apropiación cultural? | AJ+ Español</w:t>
      </w:r>
    </w:p>
    <w:p w14:paraId="1FA3FBF1" w14:textId="3C975421" w:rsidR="4B409305" w:rsidRPr="00051845" w:rsidRDefault="4B409305" w:rsidP="4B409305">
      <w:pPr>
        <w:rPr>
          <w:lang w:val="es-US"/>
        </w:rPr>
      </w:pPr>
    </w:p>
    <w:p w14:paraId="0EE5EADA" w14:textId="1478B403" w:rsidR="655DD6B3" w:rsidRPr="00051845" w:rsidRDefault="655DD6B3" w:rsidP="4B409305">
      <w:pPr>
        <w:rPr>
          <w:color w:val="303030"/>
          <w:lang w:val="es-US"/>
        </w:rPr>
      </w:pPr>
      <w:r w:rsidRPr="00051845">
        <w:rPr>
          <w:color w:val="303030"/>
          <w:lang w:val="es-US"/>
        </w:rPr>
        <w:t>Miley Cyrus haciendo twerk, las trenzas de Kylie Jenner o el plagio de Isabel Maran a los diseños indígenas mexicanos. ¿Te parece cool o indignante? Sea como sea el fenómeno tiene nombre, apropiación cultural y para muchos es ofensivo. Se da cuando una cultura dominante se apropia de los códigos estéticos de una cultura dominada.</w:t>
      </w:r>
    </w:p>
    <w:p w14:paraId="4E67EC77" w14:textId="46423D67" w:rsidR="655DD6B3" w:rsidRPr="00051845" w:rsidRDefault="655DD6B3" w:rsidP="4B409305">
      <w:pPr>
        <w:rPr>
          <w:color w:val="303030"/>
          <w:lang w:val="es-US"/>
        </w:rPr>
      </w:pPr>
      <w:r w:rsidRPr="00051845">
        <w:rPr>
          <w:color w:val="303030"/>
          <w:lang w:val="es-US"/>
        </w:rPr>
        <w:t>Estamos hablando de países que han sido colonizados y minorías oprimidas, los pueblos indígenas o los afrodescendientes en el caso de América Latina. ¿Pero dónde está el problema? Estas marcas suelen parecer inocentes, pero ignoran el simbolismo original de aquello que están copiando. Como cuando la diseñadora francesa Isabel Maran copió el huipil originario de Santa María de Tlahuitoltepet y se la acusó de no respetar una prenda que, más que un diseño, es parte de la identidad indígena de todo un pueblo.</w:t>
      </w:r>
    </w:p>
    <w:p w14:paraId="3FEE67BD" w14:textId="1CF818E1" w:rsidR="655DD6B3" w:rsidRPr="00051845" w:rsidRDefault="655DD6B3" w:rsidP="4B409305">
      <w:pPr>
        <w:rPr>
          <w:color w:val="303030"/>
          <w:lang w:val="es-US"/>
        </w:rPr>
      </w:pPr>
      <w:r w:rsidRPr="00051845">
        <w:rPr>
          <w:color w:val="303030"/>
          <w:lang w:val="es-US"/>
        </w:rPr>
        <w:t>Isabel Maran se apropia de un patrimonio biocultural. Entonces en esa blusa los patrones son el maguey, el sol, las veredas, la montaña. Todas esas cosas son muy relevantes dentro de su cultura.</w:t>
      </w:r>
    </w:p>
    <w:p w14:paraId="2CE3D9C0" w14:textId="2A4EA550" w:rsidR="655DD6B3" w:rsidRPr="00051845" w:rsidRDefault="655DD6B3" w:rsidP="4B409305">
      <w:pPr>
        <w:rPr>
          <w:color w:val="303030"/>
          <w:lang w:val="es-US"/>
        </w:rPr>
      </w:pPr>
      <w:r w:rsidRPr="00051845">
        <w:rPr>
          <w:color w:val="303030"/>
          <w:lang w:val="es-US"/>
        </w:rPr>
        <w:t>Entonces se están apropiando, pero se están apropiando a medias porque ni siquiera saben qué significa. Y ese es el gran descontento. Y no sólo ocurre con la moda.</w:t>
      </w:r>
    </w:p>
    <w:p w14:paraId="0764CEA6" w14:textId="3BFA2BE8" w:rsidR="655DD6B3" w:rsidRPr="00051845" w:rsidRDefault="655DD6B3" w:rsidP="4B409305">
      <w:pPr>
        <w:rPr>
          <w:color w:val="303030"/>
          <w:lang w:val="es-US"/>
        </w:rPr>
      </w:pPr>
      <w:r w:rsidRPr="00051845">
        <w:rPr>
          <w:color w:val="303030"/>
          <w:lang w:val="es-US"/>
        </w:rPr>
        <w:t>En el 2013, Disney quiso registrar el Día de los Muertos como marca, lo cual le hubiera permitido adueñarse del nombre de la fiesta tradicional mexicana y vender todo tipo de productos bajo esa marca. ¡Ay, estás bien, mijo! En 2016, la marca argentina Rapsodia también fue acusada de apropiarse del diseño de una blusa tradicional zapoteca. En este caso, se lanzó una petición en Change.org para que Rapsodia reconociera y renumerara a la comunidad de San Antonio Castillo Velasco, también en Oaxaca.</w:t>
      </w:r>
    </w:p>
    <w:p w14:paraId="063A18A3" w14:textId="70DAAEFA" w:rsidR="655DD6B3" w:rsidRPr="00051845" w:rsidRDefault="655DD6B3" w:rsidP="4B409305">
      <w:pPr>
        <w:rPr>
          <w:color w:val="303030"/>
          <w:lang w:val="es-US"/>
        </w:rPr>
      </w:pPr>
      <w:r w:rsidRPr="00051845">
        <w:rPr>
          <w:color w:val="303030"/>
          <w:lang w:val="es-US"/>
        </w:rPr>
        <w:t>La petición tuvo más de 20.000 firmantes, pero Rapsodia nunca respondió. Con todo el dolor del mundo, luego vimos que siguieron haciéndolo. Y las siguientes colecciones siempre había otro tipo de otros plagios de otros lugares, no nada más de México.</w:t>
      </w:r>
    </w:p>
    <w:p w14:paraId="51341EA6" w14:textId="47671496" w:rsidR="655DD6B3" w:rsidRPr="00051845" w:rsidRDefault="655DD6B3" w:rsidP="4B409305">
      <w:pPr>
        <w:rPr>
          <w:color w:val="303030"/>
          <w:lang w:val="es-US"/>
        </w:rPr>
      </w:pPr>
      <w:r w:rsidRPr="00051845">
        <w:rPr>
          <w:color w:val="303030"/>
          <w:lang w:val="es-US"/>
        </w:rPr>
        <w:t xml:space="preserve">En 2017, la Comunidad de Tejedoras Maya en Guatemala presentó un proyecto de ley de propiedad intelectual colectiva para que se protejan sus creaciones y se las reconozca como autores. Pero la ley aún no se ha aprobado. Es un trabajo muy fino el que se hace, </w:t>
      </w:r>
      <w:r w:rsidRPr="00051845">
        <w:rPr>
          <w:color w:val="303030"/>
          <w:lang w:val="es-US"/>
        </w:rPr>
        <w:lastRenderedPageBreak/>
        <w:t>pero no se valora precisamente porque hay una visión racista sobre los pueblos indígenas y que no permite ver más allá que simples trapos coloridos.</w:t>
      </w:r>
    </w:p>
    <w:p w14:paraId="04B1EEE7" w14:textId="65767D5A" w:rsidR="655DD6B3" w:rsidRPr="00051845" w:rsidRDefault="655DD6B3" w:rsidP="4B409305">
      <w:pPr>
        <w:rPr>
          <w:color w:val="303030"/>
          <w:lang w:val="es-US"/>
        </w:rPr>
      </w:pPr>
      <w:r w:rsidRPr="00051845">
        <w:rPr>
          <w:color w:val="303030"/>
          <w:lang w:val="es-US"/>
        </w:rPr>
        <w:t>La apropiación cultural es un gran negocio para las marcas y las personas influyentes, pero en cambio perjudica a las personas en las que están inspiradas. Incluso el baile puede ser objeto de apropiación cultural. Es el caso de Miley Cyrus haciendo twerking y su paso por el hip-hop en general.</w:t>
      </w:r>
    </w:p>
    <w:p w14:paraId="2E668EA7" w14:textId="5B10404E" w:rsidR="655DD6B3" w:rsidRPr="00051845" w:rsidRDefault="655DD6B3" w:rsidP="4B409305">
      <w:pPr>
        <w:rPr>
          <w:color w:val="303030"/>
          <w:lang w:val="es-US"/>
        </w:rPr>
      </w:pPr>
      <w:r w:rsidRPr="00051845">
        <w:rPr>
          <w:color w:val="303030"/>
          <w:lang w:val="es-US"/>
        </w:rPr>
        <w:t>A la cantante le llovieron las críticas, en concreto por usar elementos de la cultura negra como si fueran accesorios de kitaipon. A menudo el problema con la apropiación cultural es que se hace por diversión y simplifica e ignora la cultura de los autores. El escritor estadounidense Greg Tate llama a este fenómeno Todo menos la carga.</w:t>
      </w:r>
    </w:p>
    <w:p w14:paraId="029DB230" w14:textId="370EBAE3" w:rsidR="655DD6B3" w:rsidRPr="00051845" w:rsidRDefault="655DD6B3" w:rsidP="4B409305">
      <w:pPr>
        <w:rPr>
          <w:color w:val="303030"/>
          <w:lang w:val="es-US"/>
        </w:rPr>
      </w:pPr>
      <w:r w:rsidRPr="00051845">
        <w:rPr>
          <w:color w:val="303030"/>
          <w:lang w:val="es-US"/>
        </w:rPr>
        <w:t>Es decir, usar los códigos de ciertos pueblos sin vivir su sufrimiento. Por el contrario, conservando los privilegios. Es la teoría de la fetichización sin retribución, de la cultura negra por parte de artistas comerciales y celebridades.</w:t>
      </w:r>
    </w:p>
    <w:p w14:paraId="01D52ECD" w14:textId="6E1BBC32" w:rsidR="655DD6B3" w:rsidRPr="00051845" w:rsidRDefault="655DD6B3" w:rsidP="4B409305">
      <w:pPr>
        <w:rPr>
          <w:color w:val="303030"/>
          <w:lang w:val="es-US"/>
        </w:rPr>
      </w:pPr>
      <w:r w:rsidRPr="00051845">
        <w:rPr>
          <w:color w:val="303030"/>
          <w:lang w:val="es-US"/>
        </w:rPr>
        <w:t>Tal vez pensarás, entonces si como sushi, practico danzas africanas o uso prendas indígenas tradicionales, ¿me estoy apropiando de una cultura? Según la autora Zoya Patel, la intención inicial es lo que cuenta, pero hay que encontrar un equilibrio entre la apropiación cultural y la inspiración. Si hay un intercambio justo y ambas partes se benefician, podemos decir que es algo positivo. Nadie se salva aquí de ser responsable.</w:t>
      </w:r>
    </w:p>
    <w:p w14:paraId="70378CFE" w14:textId="30842FBA" w:rsidR="655DD6B3" w:rsidRPr="00051845" w:rsidRDefault="655DD6B3" w:rsidP="4B409305">
      <w:pPr>
        <w:rPr>
          <w:color w:val="303030"/>
          <w:lang w:val="es-US"/>
        </w:rPr>
      </w:pPr>
      <w:r w:rsidRPr="00051845">
        <w:rPr>
          <w:color w:val="303030"/>
          <w:lang w:val="es-US"/>
        </w:rPr>
        <w:t>No se vale señalar solamente a la industria. La industria está haciendo lo que el mercado demanda, entonces sí, sí se tiene que trabajar a todos los niveles, con todos los eslabones para cambiar estas prácticas. En el 2017, un comité de la ONU, que incluía a grupos indígenas de todo el mundo, pidió que la apropiación cultural se hiciera ilegal y que se protegieran los diseños, bailes, idiomas y medicinas tradicionales.</w:t>
      </w:r>
    </w:p>
    <w:p w14:paraId="59B76293" w14:textId="11D9FE4B" w:rsidR="655DD6B3" w:rsidRPr="00051845" w:rsidRDefault="655DD6B3" w:rsidP="4B409305">
      <w:pPr>
        <w:rPr>
          <w:lang w:val="es-US"/>
        </w:rPr>
      </w:pPr>
      <w:r w:rsidRPr="00051845">
        <w:rPr>
          <w:color w:val="303030"/>
          <w:lang w:val="es-US"/>
        </w:rPr>
        <w:t>¿Y a ti qué te parece? ¿Apreciación o apropiación?</w:t>
      </w:r>
    </w:p>
    <w:p w14:paraId="3B5C7EFC" w14:textId="62F3E4F1" w:rsidR="4B409305" w:rsidRDefault="4B409305" w:rsidP="4B409305">
      <w:pPr>
        <w:spacing w:after="0" w:line="276" w:lineRule="auto"/>
        <w:rPr>
          <w:rFonts w:ascii="Aptos" w:eastAsia="Aptos" w:hAnsi="Aptos" w:cs="Aptos"/>
          <w:lang w:val="es-CO"/>
        </w:rPr>
      </w:pPr>
    </w:p>
    <w:p w14:paraId="262E525D" w14:textId="4230EBB2" w:rsidR="655DD6B3" w:rsidRPr="00051845" w:rsidRDefault="655DD6B3" w:rsidP="4B409305">
      <w:pPr>
        <w:spacing w:line="276" w:lineRule="auto"/>
        <w:rPr>
          <w:lang w:val="es-US"/>
        </w:rPr>
      </w:pPr>
      <w:proofErr w:type="spellStart"/>
      <w:r w:rsidRPr="4B409305">
        <w:rPr>
          <w:rFonts w:ascii="Aptos" w:eastAsia="Aptos" w:hAnsi="Aptos" w:cs="Aptos"/>
          <w:b/>
          <w:bCs/>
          <w:sz w:val="16"/>
          <w:szCs w:val="16"/>
          <w:lang w:val="es-CO"/>
        </w:rPr>
        <w:t>Source</w:t>
      </w:r>
      <w:proofErr w:type="spellEnd"/>
      <w:r w:rsidRPr="4B409305">
        <w:rPr>
          <w:rFonts w:ascii="Aptos" w:eastAsia="Aptos" w:hAnsi="Aptos" w:cs="Aptos"/>
          <w:b/>
          <w:bCs/>
          <w:sz w:val="16"/>
          <w:szCs w:val="16"/>
          <w:lang w:val="es-CO"/>
        </w:rPr>
        <w:t xml:space="preserve"> </w:t>
      </w:r>
    </w:p>
    <w:p w14:paraId="1C91B0CA" w14:textId="64A7F17C" w:rsidR="655DD6B3" w:rsidRPr="00051845" w:rsidRDefault="655DD6B3" w:rsidP="4B409305">
      <w:pPr>
        <w:spacing w:after="0" w:line="276" w:lineRule="auto"/>
        <w:rPr>
          <w:lang w:val="es-US"/>
        </w:rPr>
      </w:pPr>
      <w:proofErr w:type="spellStart"/>
      <w:r w:rsidRPr="4B409305">
        <w:rPr>
          <w:rFonts w:ascii="Aptos" w:eastAsia="Aptos" w:hAnsi="Aptos" w:cs="Aptos"/>
          <w:b/>
          <w:bCs/>
          <w:sz w:val="16"/>
          <w:szCs w:val="16"/>
          <w:lang w:val="es-CO"/>
        </w:rPr>
        <w:t>Title</w:t>
      </w:r>
      <w:proofErr w:type="spellEnd"/>
      <w:r w:rsidRPr="4B409305">
        <w:rPr>
          <w:rFonts w:ascii="Aptos" w:eastAsia="Aptos" w:hAnsi="Aptos" w:cs="Aptos"/>
          <w:b/>
          <w:bCs/>
          <w:sz w:val="16"/>
          <w:szCs w:val="16"/>
          <w:lang w:val="es-CO"/>
        </w:rPr>
        <w:t>:</w:t>
      </w:r>
      <w:r w:rsidRPr="4B409305">
        <w:rPr>
          <w:rFonts w:ascii="Aptos" w:eastAsia="Aptos" w:hAnsi="Aptos" w:cs="Aptos"/>
          <w:sz w:val="16"/>
          <w:szCs w:val="16"/>
          <w:lang w:val="es-CO"/>
        </w:rPr>
        <w:t xml:space="preserve"> ¿Qué es la apropiación cultural? | AJ+ </w:t>
      </w:r>
      <w:proofErr w:type="gramStart"/>
      <w:r w:rsidRPr="4B409305">
        <w:rPr>
          <w:rFonts w:ascii="Aptos" w:eastAsia="Aptos" w:hAnsi="Aptos" w:cs="Aptos"/>
          <w:sz w:val="16"/>
          <w:szCs w:val="16"/>
          <w:lang w:val="es-CO"/>
        </w:rPr>
        <w:t>Español</w:t>
      </w:r>
      <w:proofErr w:type="gramEnd"/>
      <w:r w:rsidRPr="4B409305">
        <w:rPr>
          <w:rFonts w:ascii="Aptos" w:eastAsia="Aptos" w:hAnsi="Aptos" w:cs="Aptos"/>
          <w:b/>
          <w:bCs/>
          <w:sz w:val="16"/>
          <w:szCs w:val="16"/>
          <w:lang w:val="es-CO"/>
        </w:rPr>
        <w:t xml:space="preserve">  </w:t>
      </w:r>
    </w:p>
    <w:p w14:paraId="58DDB996" w14:textId="5762EC10" w:rsidR="655DD6B3" w:rsidRDefault="655DD6B3" w:rsidP="4B409305">
      <w:pPr>
        <w:spacing w:after="0" w:line="276" w:lineRule="auto"/>
        <w:rPr>
          <w:rFonts w:ascii="Aptos" w:eastAsia="Aptos" w:hAnsi="Aptos" w:cs="Aptos"/>
          <w:b/>
          <w:bCs/>
          <w:sz w:val="16"/>
          <w:szCs w:val="16"/>
          <w:lang w:val="es-CO"/>
        </w:rPr>
      </w:pPr>
      <w:r w:rsidRPr="00051845">
        <w:rPr>
          <w:rFonts w:ascii="Aptos" w:eastAsia="Aptos" w:hAnsi="Aptos" w:cs="Aptos"/>
          <w:b/>
          <w:bCs/>
          <w:sz w:val="16"/>
          <w:szCs w:val="16"/>
          <w:lang w:val="es-US"/>
        </w:rPr>
        <w:t>Publisher:</w:t>
      </w:r>
      <w:r w:rsidRPr="00051845">
        <w:rPr>
          <w:rFonts w:ascii="Aptos" w:eastAsia="Aptos" w:hAnsi="Aptos" w:cs="Aptos"/>
          <w:sz w:val="16"/>
          <w:szCs w:val="16"/>
          <w:lang w:val="es-US"/>
        </w:rPr>
        <w:t xml:space="preserve"> </w:t>
      </w:r>
      <w:r w:rsidRPr="4B409305">
        <w:rPr>
          <w:rFonts w:ascii="Aptos" w:eastAsia="Aptos" w:hAnsi="Aptos" w:cs="Aptos"/>
          <w:sz w:val="16"/>
          <w:szCs w:val="16"/>
          <w:lang w:val="es-CO"/>
        </w:rPr>
        <w:t xml:space="preserve">AJ+ </w:t>
      </w:r>
      <w:proofErr w:type="gramStart"/>
      <w:r w:rsidRPr="4B409305">
        <w:rPr>
          <w:rFonts w:ascii="Aptos" w:eastAsia="Aptos" w:hAnsi="Aptos" w:cs="Aptos"/>
          <w:sz w:val="16"/>
          <w:szCs w:val="16"/>
          <w:lang w:val="es-CO"/>
        </w:rPr>
        <w:t>Español</w:t>
      </w:r>
      <w:proofErr w:type="gramEnd"/>
    </w:p>
    <w:p w14:paraId="7E3A8623" w14:textId="4A3FD041" w:rsidR="655DD6B3" w:rsidRPr="00051845" w:rsidRDefault="655DD6B3" w:rsidP="4B409305">
      <w:pPr>
        <w:spacing w:after="0" w:line="276" w:lineRule="auto"/>
        <w:rPr>
          <w:lang w:val="es-US"/>
        </w:rPr>
      </w:pPr>
      <w:r w:rsidRPr="00051845">
        <w:rPr>
          <w:rFonts w:ascii="Aptos" w:eastAsia="Aptos" w:hAnsi="Aptos" w:cs="Aptos"/>
          <w:b/>
          <w:bCs/>
          <w:sz w:val="16"/>
          <w:szCs w:val="16"/>
          <w:lang w:val="es-US"/>
        </w:rPr>
        <w:t>Platform:</w:t>
      </w:r>
      <w:r w:rsidRPr="00051845">
        <w:rPr>
          <w:rFonts w:ascii="Aptos" w:eastAsia="Aptos" w:hAnsi="Aptos" w:cs="Aptos"/>
          <w:sz w:val="16"/>
          <w:szCs w:val="16"/>
          <w:lang w:val="es-US"/>
        </w:rPr>
        <w:t xml:space="preserve"> YouTube</w:t>
      </w:r>
    </w:p>
    <w:p w14:paraId="2DA615C3" w14:textId="28F9211C" w:rsidR="655DD6B3" w:rsidRDefault="655DD6B3" w:rsidP="4B409305">
      <w:pPr>
        <w:spacing w:after="0" w:line="276" w:lineRule="auto"/>
      </w:pPr>
      <w:r w:rsidRPr="4B409305">
        <w:rPr>
          <w:rFonts w:ascii="Aptos" w:eastAsia="Aptos" w:hAnsi="Aptos" w:cs="Aptos"/>
          <w:b/>
          <w:bCs/>
          <w:sz w:val="16"/>
          <w:szCs w:val="16"/>
        </w:rPr>
        <w:t>Access Link:</w:t>
      </w:r>
      <w:r w:rsidRPr="4B409305">
        <w:rPr>
          <w:rFonts w:ascii="Aptos" w:eastAsia="Aptos" w:hAnsi="Aptos" w:cs="Aptos"/>
          <w:sz w:val="16"/>
          <w:szCs w:val="16"/>
        </w:rPr>
        <w:t xml:space="preserve"> </w:t>
      </w:r>
      <w:hyperlink r:id="rId7">
        <w:r w:rsidRPr="4B409305">
          <w:rPr>
            <w:rStyle w:val="Hyperlink"/>
            <w:rFonts w:ascii="Aptos" w:eastAsia="Aptos" w:hAnsi="Aptos" w:cs="Aptos"/>
            <w:sz w:val="16"/>
            <w:szCs w:val="16"/>
          </w:rPr>
          <w:t>https://www.youtube.com/watch?v=</w:t>
        </w:r>
        <w:r w:rsidR="59D17009" w:rsidRPr="4B409305">
          <w:rPr>
            <w:rStyle w:val="Hyperlink"/>
            <w:rFonts w:ascii="Aptos" w:eastAsia="Aptos" w:hAnsi="Aptos" w:cs="Aptos"/>
            <w:sz w:val="16"/>
            <w:szCs w:val="16"/>
          </w:rPr>
          <w:t>kC-qXKeI_Ec</w:t>
        </w:r>
      </w:hyperlink>
      <w:r w:rsidRPr="4B409305">
        <w:rPr>
          <w:rFonts w:ascii="Aptos" w:eastAsia="Aptos" w:hAnsi="Aptos" w:cs="Aptos"/>
          <w:sz w:val="16"/>
          <w:szCs w:val="16"/>
        </w:rPr>
        <w:t xml:space="preserve"> </w:t>
      </w:r>
    </w:p>
    <w:p w14:paraId="67DD9EBD" w14:textId="3D88F803" w:rsidR="655DD6B3" w:rsidRDefault="655DD6B3" w:rsidP="4B409305">
      <w:pPr>
        <w:spacing w:after="0" w:line="276" w:lineRule="auto"/>
        <w:rPr>
          <w:rFonts w:ascii="Aptos" w:eastAsia="Aptos" w:hAnsi="Aptos" w:cs="Aptos"/>
          <w:sz w:val="16"/>
          <w:szCs w:val="16"/>
        </w:rPr>
      </w:pPr>
      <w:r w:rsidRPr="4B409305">
        <w:rPr>
          <w:rFonts w:ascii="Aptos" w:eastAsia="Aptos" w:hAnsi="Aptos" w:cs="Aptos"/>
          <w:b/>
          <w:bCs/>
          <w:sz w:val="16"/>
          <w:szCs w:val="16"/>
        </w:rPr>
        <w:t>Published:</w:t>
      </w:r>
      <w:r w:rsidRPr="4B409305">
        <w:rPr>
          <w:rFonts w:ascii="Aptos" w:eastAsia="Aptos" w:hAnsi="Aptos" w:cs="Aptos"/>
          <w:sz w:val="16"/>
          <w:szCs w:val="16"/>
        </w:rPr>
        <w:t xml:space="preserve"> </w:t>
      </w:r>
      <w:r w:rsidR="3D79360C" w:rsidRPr="4B409305">
        <w:rPr>
          <w:rFonts w:ascii="Aptos" w:eastAsia="Aptos" w:hAnsi="Aptos" w:cs="Aptos"/>
          <w:sz w:val="16"/>
          <w:szCs w:val="16"/>
        </w:rPr>
        <w:t>October</w:t>
      </w:r>
      <w:r w:rsidRPr="4B409305">
        <w:rPr>
          <w:rFonts w:ascii="Aptos" w:eastAsia="Aptos" w:hAnsi="Aptos" w:cs="Aptos"/>
          <w:sz w:val="16"/>
          <w:szCs w:val="16"/>
        </w:rPr>
        <w:t xml:space="preserve"> </w:t>
      </w:r>
      <w:r w:rsidR="4D463DF5" w:rsidRPr="4B409305">
        <w:rPr>
          <w:rFonts w:ascii="Aptos" w:eastAsia="Aptos" w:hAnsi="Aptos" w:cs="Aptos"/>
          <w:sz w:val="16"/>
          <w:szCs w:val="16"/>
        </w:rPr>
        <w:t>12</w:t>
      </w:r>
      <w:r w:rsidRPr="4B409305">
        <w:rPr>
          <w:rFonts w:ascii="Aptos" w:eastAsia="Aptos" w:hAnsi="Aptos" w:cs="Aptos"/>
          <w:sz w:val="16"/>
          <w:szCs w:val="16"/>
          <w:vertAlign w:val="superscript"/>
        </w:rPr>
        <w:t>th</w:t>
      </w:r>
      <w:r w:rsidRPr="4B409305">
        <w:rPr>
          <w:rFonts w:ascii="Aptos" w:eastAsia="Aptos" w:hAnsi="Aptos" w:cs="Aptos"/>
          <w:sz w:val="16"/>
          <w:szCs w:val="16"/>
        </w:rPr>
        <w:t>, 20</w:t>
      </w:r>
      <w:r w:rsidR="273D64EC" w:rsidRPr="4B409305">
        <w:rPr>
          <w:rFonts w:ascii="Aptos" w:eastAsia="Aptos" w:hAnsi="Aptos" w:cs="Aptos"/>
          <w:sz w:val="16"/>
          <w:szCs w:val="16"/>
        </w:rPr>
        <w:t>18</w:t>
      </w:r>
    </w:p>
    <w:p w14:paraId="2CCC48C4" w14:textId="1E0D55BC" w:rsidR="655DD6B3" w:rsidRDefault="655DD6B3" w:rsidP="4B409305">
      <w:pPr>
        <w:spacing w:after="0" w:line="276" w:lineRule="auto"/>
      </w:pPr>
      <w:r w:rsidRPr="4B409305">
        <w:rPr>
          <w:rFonts w:ascii="Aptos" w:eastAsia="Aptos" w:hAnsi="Aptos" w:cs="Aptos"/>
          <w:b/>
          <w:bCs/>
          <w:sz w:val="16"/>
          <w:szCs w:val="16"/>
        </w:rPr>
        <w:t>Accessed:</w:t>
      </w:r>
      <w:r w:rsidRPr="4B409305">
        <w:rPr>
          <w:rFonts w:ascii="Aptos" w:eastAsia="Aptos" w:hAnsi="Aptos" w:cs="Aptos"/>
          <w:sz w:val="16"/>
          <w:szCs w:val="16"/>
        </w:rPr>
        <w:t xml:space="preserve"> </w:t>
      </w:r>
      <w:r w:rsidR="64436BE4" w:rsidRPr="4B409305">
        <w:rPr>
          <w:rFonts w:ascii="Aptos" w:eastAsia="Aptos" w:hAnsi="Aptos" w:cs="Aptos"/>
          <w:sz w:val="16"/>
          <w:szCs w:val="16"/>
        </w:rPr>
        <w:t>September 9</w:t>
      </w:r>
      <w:r w:rsidR="1B35B33A" w:rsidRPr="4B409305">
        <w:rPr>
          <w:rFonts w:ascii="Aptos" w:eastAsia="Aptos" w:hAnsi="Aptos" w:cs="Aptos"/>
          <w:sz w:val="16"/>
          <w:szCs w:val="16"/>
        </w:rPr>
        <w:t>th</w:t>
      </w:r>
      <w:r w:rsidRPr="4B409305">
        <w:rPr>
          <w:rFonts w:ascii="Aptos" w:eastAsia="Aptos" w:hAnsi="Aptos" w:cs="Aptos"/>
          <w:sz w:val="16"/>
          <w:szCs w:val="16"/>
        </w:rPr>
        <w:t>, 2024</w:t>
      </w:r>
    </w:p>
    <w:p w14:paraId="1C91204F" w14:textId="08ED1079" w:rsidR="4B409305" w:rsidRDefault="4B409305" w:rsidP="4B409305">
      <w:pPr>
        <w:spacing w:line="276" w:lineRule="auto"/>
        <w:rPr>
          <w:rFonts w:ascii="Aptos" w:eastAsia="Aptos" w:hAnsi="Aptos" w:cs="Aptos"/>
        </w:rPr>
      </w:pPr>
    </w:p>
    <w:p w14:paraId="44CDC14A" w14:textId="3F35CBE0" w:rsidR="4B409305" w:rsidRDefault="4B409305" w:rsidP="4B409305">
      <w:pPr>
        <w:rPr>
          <w:b/>
          <w:bCs/>
        </w:rPr>
      </w:pPr>
    </w:p>
    <w:sectPr w:rsidR="4B409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486C4B"/>
    <w:rsid w:val="00051845"/>
    <w:rsid w:val="00311528"/>
    <w:rsid w:val="1B35B33A"/>
    <w:rsid w:val="273D64EC"/>
    <w:rsid w:val="2868E665"/>
    <w:rsid w:val="3D79360C"/>
    <w:rsid w:val="42E85E50"/>
    <w:rsid w:val="4B409305"/>
    <w:rsid w:val="4D463DF5"/>
    <w:rsid w:val="51092E3E"/>
    <w:rsid w:val="59D17009"/>
    <w:rsid w:val="60486C4B"/>
    <w:rsid w:val="64436BE4"/>
    <w:rsid w:val="655DD6B3"/>
    <w:rsid w:val="759221D7"/>
    <w:rsid w:val="770A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6C4B"/>
  <w15:chartTrackingRefBased/>
  <w15:docId w15:val="{39512006-039F-4AEC-ACCC-91DB7D9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kC-qXKeI_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377D40785C247BA225570FBD76B03" ma:contentTypeVersion="18" ma:contentTypeDescription="Create a new document." ma:contentTypeScope="" ma:versionID="9d774f8c8f341221ea5191706db690ba">
  <xsd:schema xmlns:xsd="http://www.w3.org/2001/XMLSchema" xmlns:xs="http://www.w3.org/2001/XMLSchema" xmlns:p="http://schemas.microsoft.com/office/2006/metadata/properties" xmlns:ns2="44800424-5585-4857-844b-26784bb1c00c" xmlns:ns3="edf92846-ffbd-4cce-a7aa-150dc407b8cc" targetNamespace="http://schemas.microsoft.com/office/2006/metadata/properties" ma:root="true" ma:fieldsID="110d6de8de27104524a92860e858e6a5" ns2:_="" ns3:_="">
    <xsd:import namespace="44800424-5585-4857-844b-26784bb1c00c"/>
    <xsd:import namespace="edf92846-ffbd-4cce-a7aa-150dc407b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0424-5585-4857-844b-26784bb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92846-ffbd-4cce-a7aa-150dc407b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757ca-8ce3-4e3a-9aa2-22ee2d548de8}" ma:internalName="TaxCatchAll" ma:showField="CatchAllData" ma:web="edf92846-ffbd-4cce-a7aa-150dc407b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800424-5585-4857-844b-26784bb1c00c" xsi:nil="true"/>
    <SharedWithUsers xmlns="edf92846-ffbd-4cce-a7aa-150dc407b8cc">
      <UserInfo>
        <DisplayName/>
        <AccountId xsi:nil="true"/>
        <AccountType/>
      </UserInfo>
    </SharedWithUsers>
    <lcf76f155ced4ddcb4097134ff3c332f xmlns="44800424-5585-4857-844b-26784bb1c00c">
      <Terms xmlns="http://schemas.microsoft.com/office/infopath/2007/PartnerControls"/>
    </lcf76f155ced4ddcb4097134ff3c332f>
    <TaxCatchAll xmlns="edf92846-ffbd-4cce-a7aa-150dc407b8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910AF-22DA-4574-9204-589D6EA6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00424-5585-4857-844b-26784bb1c00c"/>
    <ds:schemaRef ds:uri="edf92846-ffbd-4cce-a7aa-150dc407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48586-EE7B-4D35-B6B4-ED483E955462}">
  <ds:schemaRefs>
    <ds:schemaRef ds:uri="http://schemas.microsoft.com/office/2006/metadata/properties"/>
    <ds:schemaRef ds:uri="http://schemas.microsoft.com/office/infopath/2007/PartnerControls"/>
    <ds:schemaRef ds:uri="44800424-5585-4857-844b-26784bb1c00c"/>
    <ds:schemaRef ds:uri="edf92846-ffbd-4cce-a7aa-150dc407b8cc"/>
  </ds:schemaRefs>
</ds:datastoreItem>
</file>

<file path=customXml/itemProps3.xml><?xml version="1.0" encoding="utf-8"?>
<ds:datastoreItem xmlns:ds="http://schemas.openxmlformats.org/officeDocument/2006/customXml" ds:itemID="{1CBA2C2E-9E44-41D5-8E4D-75CDD7F7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Sam</dc:creator>
  <cp:keywords/>
  <dc:description/>
  <cp:lastModifiedBy>Suggs, Sam</cp:lastModifiedBy>
  <cp:revision>2</cp:revision>
  <dcterms:created xsi:type="dcterms:W3CDTF">2024-09-09T16:19:00Z</dcterms:created>
  <dcterms:modified xsi:type="dcterms:W3CDTF">2024-09-10T14:42:00Z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0x010100025377D40785C247BA225570FBD76B03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