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ACC8E" w14:textId="1E481678" w:rsidR="005B5813" w:rsidRPr="005B5813" w:rsidRDefault="005B5813" w:rsidP="005B5813">
      <w:pPr>
        <w:widowControl w:val="0"/>
        <w:spacing w:after="120"/>
        <w:ind w:left="-5"/>
        <w:contextualSpacing/>
        <w:rPr>
          <w:rFonts w:asciiTheme="minorHAnsi" w:eastAsia="Calibri" w:hAnsiTheme="minorHAnsi" w:cstheme="minorHAnsi"/>
          <w:b/>
          <w:color w:val="000000"/>
          <w:sz w:val="24"/>
          <w:szCs w:val="24"/>
          <w:lang w:val="es-US"/>
        </w:rPr>
      </w:pPr>
      <w:r w:rsidRPr="005B5813">
        <w:rPr>
          <w:rFonts w:asciiTheme="minorHAnsi" w:eastAsia="Calibri" w:hAnsiTheme="minorHAnsi" w:cstheme="minorHAnsi"/>
          <w:b/>
          <w:color w:val="000000"/>
          <w:sz w:val="24"/>
          <w:szCs w:val="24"/>
          <w:lang w:val="es-US"/>
        </w:rPr>
        <w:t>Acceso</w:t>
      </w:r>
    </w:p>
    <w:p w14:paraId="09F6467F" w14:textId="1EA73D9C" w:rsidR="005B5813" w:rsidRPr="005B5813" w:rsidRDefault="005B5813" w:rsidP="005B5813">
      <w:pPr>
        <w:widowControl w:val="0"/>
        <w:spacing w:after="120"/>
        <w:ind w:left="-5"/>
        <w:contextualSpacing/>
        <w:rPr>
          <w:rFonts w:asciiTheme="minorHAnsi" w:eastAsia="Calibri" w:hAnsiTheme="minorHAnsi" w:cstheme="minorHAnsi"/>
          <w:color w:val="000000"/>
          <w:sz w:val="24"/>
          <w:szCs w:val="24"/>
          <w:lang w:val="es-US"/>
        </w:rPr>
      </w:pPr>
      <w:r w:rsidRPr="005B5813">
        <w:rPr>
          <w:rFonts w:asciiTheme="minorHAnsi" w:eastAsia="Calibri" w:hAnsiTheme="minorHAnsi" w:cstheme="minorHAnsi"/>
          <w:color w:val="000000"/>
          <w:sz w:val="24"/>
          <w:szCs w:val="24"/>
          <w:lang w:val="es-US"/>
        </w:rPr>
        <w:t xml:space="preserve">Unidad </w:t>
      </w:r>
      <w:r>
        <w:rPr>
          <w:rFonts w:asciiTheme="minorHAnsi" w:eastAsia="Calibri" w:hAnsiTheme="minorHAnsi" w:cstheme="minorHAnsi"/>
          <w:color w:val="000000"/>
          <w:sz w:val="24"/>
          <w:szCs w:val="24"/>
          <w:lang w:val="es-US"/>
        </w:rPr>
        <w:t>2</w:t>
      </w:r>
      <w:r w:rsidRPr="005B5813">
        <w:rPr>
          <w:rFonts w:asciiTheme="minorHAnsi" w:eastAsia="Calibri" w:hAnsiTheme="minorHAnsi" w:cstheme="minorHAnsi"/>
          <w:color w:val="000000"/>
          <w:sz w:val="24"/>
          <w:szCs w:val="24"/>
          <w:lang w:val="es-US"/>
        </w:rPr>
        <w:t>, Almanaque</w:t>
      </w:r>
    </w:p>
    <w:p w14:paraId="4608E918" w14:textId="77777777" w:rsidR="005B5813" w:rsidRPr="005B5813" w:rsidRDefault="005B5813" w:rsidP="005B5813">
      <w:pPr>
        <w:spacing w:after="120"/>
        <w:contextualSpacing/>
        <w:rPr>
          <w:rFonts w:asciiTheme="minorHAnsi" w:hAnsiTheme="minorHAnsi" w:cstheme="minorHAnsi"/>
          <w:sz w:val="24"/>
          <w:szCs w:val="24"/>
          <w:lang w:val="es-US"/>
        </w:rPr>
      </w:pPr>
      <w:r w:rsidRPr="005B5813">
        <w:rPr>
          <w:rFonts w:asciiTheme="minorHAnsi" w:hAnsiTheme="minorHAnsi" w:cstheme="minorHAnsi"/>
          <w:sz w:val="24"/>
          <w:szCs w:val="24"/>
          <w:lang w:val="es-US"/>
        </w:rPr>
        <w:t>La cocina de Elena Arzak</w:t>
      </w:r>
    </w:p>
    <w:p w14:paraId="366994AA" w14:textId="691813BB" w:rsidR="005B5813" w:rsidRDefault="005B5813">
      <w:pPr>
        <w:rPr>
          <w:rFonts w:asciiTheme="minorHAnsi" w:eastAsia="Calibri" w:hAnsiTheme="minorHAnsi" w:cs="Calibri"/>
          <w:sz w:val="24"/>
          <w:szCs w:val="24"/>
          <w:lang w:val="es-US"/>
        </w:rPr>
      </w:pPr>
      <w:hyperlink r:id="rId5" w:history="1">
        <w:r w:rsidRPr="00373FA9">
          <w:rPr>
            <w:rStyle w:val="Hyperlink"/>
            <w:rFonts w:asciiTheme="minorHAnsi" w:eastAsia="Calibri" w:hAnsiTheme="minorHAnsi" w:cs="Calibri"/>
            <w:sz w:val="24"/>
            <w:szCs w:val="24"/>
            <w:lang w:val="es-US"/>
          </w:rPr>
          <w:t>https://acceso.ku.edu/unidad2/almanaque/elenaarzak.shtml</w:t>
        </w:r>
      </w:hyperlink>
      <w:r>
        <w:rPr>
          <w:rFonts w:asciiTheme="minorHAnsi" w:eastAsia="Calibri" w:hAnsiTheme="minorHAnsi" w:cs="Calibri"/>
          <w:sz w:val="24"/>
          <w:szCs w:val="24"/>
          <w:lang w:val="es-US"/>
        </w:rPr>
        <w:t xml:space="preserve"> </w:t>
      </w:r>
    </w:p>
    <w:p w14:paraId="03DFCB04" w14:textId="77777777" w:rsidR="005B5813" w:rsidRDefault="005B5813">
      <w:pPr>
        <w:rPr>
          <w:rFonts w:asciiTheme="minorHAnsi" w:eastAsia="Calibri" w:hAnsiTheme="minorHAnsi" w:cs="Calibri"/>
          <w:sz w:val="24"/>
          <w:szCs w:val="24"/>
          <w:lang w:val="es-US"/>
        </w:rPr>
      </w:pPr>
    </w:p>
    <w:p w14:paraId="38CC47E0" w14:textId="77777777" w:rsidR="005B5813" w:rsidRPr="005B5813" w:rsidRDefault="005B5813" w:rsidP="005B5813">
      <w:pPr>
        <w:rPr>
          <w:rFonts w:asciiTheme="minorHAnsi" w:eastAsia="Calibri" w:hAnsiTheme="minorHAnsi" w:cs="Calibri"/>
          <w:b/>
          <w:bCs/>
          <w:sz w:val="32"/>
          <w:szCs w:val="32"/>
          <w:lang w:val="es-US"/>
        </w:rPr>
      </w:pPr>
      <w:r w:rsidRPr="005B5813">
        <w:rPr>
          <w:rFonts w:asciiTheme="minorHAnsi" w:eastAsia="Calibri" w:hAnsiTheme="minorHAnsi" w:cs="Calibri"/>
          <w:b/>
          <w:bCs/>
          <w:sz w:val="32"/>
          <w:szCs w:val="32"/>
          <w:lang w:val="es-US"/>
        </w:rPr>
        <w:t>Mujeres que cuentan - Elena Arzak</w:t>
      </w:r>
    </w:p>
    <w:p w14:paraId="2069C091" w14:textId="290FF0A6" w:rsidR="005B5813" w:rsidRPr="005B5813" w:rsidRDefault="005B5813">
      <w:pPr>
        <w:rPr>
          <w:rFonts w:asciiTheme="minorHAnsi" w:eastAsia="Calibri" w:hAnsiTheme="minorHAnsi" w:cs="Calibri"/>
          <w:sz w:val="24"/>
          <w:szCs w:val="24"/>
          <w:lang w:val="es-US"/>
        </w:rPr>
      </w:pPr>
      <w:hyperlink r:id="rId6" w:history="1">
        <w:r w:rsidRPr="00373FA9">
          <w:rPr>
            <w:rStyle w:val="Hyperlink"/>
            <w:rFonts w:asciiTheme="minorHAnsi" w:eastAsia="Calibri" w:hAnsiTheme="minorHAnsi" w:cs="Calibri"/>
            <w:sz w:val="24"/>
            <w:szCs w:val="24"/>
            <w:lang w:val="es-US"/>
          </w:rPr>
          <w:t>https://www.youtube.com/watch?v=cRUPIaXwGvk</w:t>
        </w:r>
      </w:hyperlink>
      <w:r>
        <w:rPr>
          <w:rFonts w:asciiTheme="minorHAnsi" w:eastAsia="Calibri" w:hAnsiTheme="minorHAnsi" w:cs="Calibri"/>
          <w:sz w:val="24"/>
          <w:szCs w:val="24"/>
          <w:lang w:val="es-US"/>
        </w:rPr>
        <w:t xml:space="preserve"> </w:t>
      </w:r>
    </w:p>
    <w:p w14:paraId="3CB6BAD8" w14:textId="77777777" w:rsidR="005B5813" w:rsidRPr="005B5813" w:rsidRDefault="005B5813">
      <w:pPr>
        <w:rPr>
          <w:rFonts w:asciiTheme="minorHAnsi" w:eastAsia="Calibri" w:hAnsiTheme="minorHAnsi" w:cs="Calibri"/>
          <w:b/>
          <w:bCs/>
          <w:sz w:val="24"/>
          <w:szCs w:val="24"/>
          <w:lang w:val="es-US"/>
        </w:rPr>
      </w:pPr>
    </w:p>
    <w:p w14:paraId="0CBA794F" w14:textId="77777777" w:rsidR="005C6112" w:rsidRPr="005B5813" w:rsidRDefault="005B5813">
      <w:pPr>
        <w:rPr>
          <w:rFonts w:asciiTheme="minorHAnsi" w:hAnsiTheme="minorHAnsi"/>
          <w:sz w:val="24"/>
          <w:szCs w:val="24"/>
          <w:lang w:val="es-US"/>
        </w:rPr>
      </w:pPr>
      <w:r w:rsidRPr="005B5813">
        <w:rPr>
          <w:rFonts w:asciiTheme="minorHAnsi" w:eastAsia="Calibri" w:hAnsiTheme="minorHAnsi" w:cs="Calibri"/>
          <w:sz w:val="24"/>
          <w:szCs w:val="24"/>
          <w:lang w:val="es-US"/>
        </w:rPr>
        <w:t xml:space="preserve">En Arzak, como siempre ha habido muchas mujeres, mi </w:t>
      </w:r>
      <w:proofErr w:type="spellStart"/>
      <w:r w:rsidRPr="005B5813">
        <w:rPr>
          <w:rFonts w:asciiTheme="minorHAnsi" w:eastAsia="Calibri" w:hAnsiTheme="minorHAnsi" w:cs="Calibri"/>
          <w:sz w:val="24"/>
          <w:szCs w:val="24"/>
          <w:lang w:val="es-US"/>
        </w:rPr>
        <w:t>amoña</w:t>
      </w:r>
      <w:proofErr w:type="spellEnd"/>
      <w:r w:rsidRPr="005B5813">
        <w:rPr>
          <w:rFonts w:asciiTheme="minorHAnsi" w:eastAsia="Calibri" w:hAnsiTheme="minorHAnsi" w:cs="Calibri"/>
          <w:sz w:val="24"/>
          <w:szCs w:val="24"/>
          <w:lang w:val="es-US"/>
        </w:rPr>
        <w:t xml:space="preserve"> era cocinera, </w:t>
      </w:r>
      <w:proofErr w:type="spellStart"/>
      <w:r w:rsidRPr="005B5813">
        <w:rPr>
          <w:rFonts w:asciiTheme="minorHAnsi" w:eastAsia="Calibri" w:hAnsiTheme="minorHAnsi" w:cs="Calibri"/>
          <w:sz w:val="24"/>
          <w:szCs w:val="24"/>
          <w:lang w:val="es-US"/>
        </w:rPr>
        <w:t>Amma</w:t>
      </w:r>
      <w:proofErr w:type="spellEnd"/>
      <w:r w:rsidRPr="005B5813">
        <w:rPr>
          <w:rFonts w:asciiTheme="minorHAnsi" w:eastAsia="Calibri" w:hAnsiTheme="minorHAnsi" w:cs="Calibri"/>
          <w:sz w:val="24"/>
          <w:szCs w:val="24"/>
          <w:lang w:val="es-US"/>
        </w:rPr>
        <w:t xml:space="preserve"> también ha estado mucho en el restaurante. Prácticamente, la mayoría del personal en Arzak siempre han sido mujeres. Entonces, yo crecí pensando que eso era normal.</w:t>
      </w:r>
    </w:p>
    <w:p w14:paraId="68CC8CA9" w14:textId="77777777" w:rsidR="005C6112" w:rsidRPr="005B5813" w:rsidRDefault="005C6112">
      <w:pPr>
        <w:rPr>
          <w:rFonts w:asciiTheme="minorHAnsi" w:hAnsiTheme="minorHAnsi"/>
          <w:sz w:val="24"/>
          <w:szCs w:val="24"/>
          <w:lang w:val="es-US"/>
        </w:rPr>
      </w:pPr>
    </w:p>
    <w:p w14:paraId="0A3D1BBF" w14:textId="77777777" w:rsidR="005C6112" w:rsidRPr="005B5813" w:rsidRDefault="005B5813">
      <w:pPr>
        <w:rPr>
          <w:rFonts w:asciiTheme="minorHAnsi" w:hAnsiTheme="minorHAnsi"/>
          <w:sz w:val="24"/>
          <w:szCs w:val="24"/>
          <w:lang w:val="es-US"/>
        </w:rPr>
      </w:pPr>
      <w:r w:rsidRPr="005B5813">
        <w:rPr>
          <w:rFonts w:asciiTheme="minorHAnsi" w:eastAsia="Calibri" w:hAnsiTheme="minorHAnsi" w:cs="Calibri"/>
          <w:sz w:val="24"/>
          <w:szCs w:val="24"/>
          <w:lang w:val="es-US"/>
        </w:rPr>
        <w:t>Me chocó, cuando fui al extranjero, que sí que había muy pocas mujeres en las cocinas. Soy Elena Arzak y soy una mujer que cuenta. Las mujeres siempre han estado en los restaurantes, trabajaban, cocinaban, cuidaban a los niños, pero no se les tenía tan en cuenta como al hombre que era el que daba la cara.</w:t>
      </w:r>
    </w:p>
    <w:p w14:paraId="655E1486" w14:textId="77777777" w:rsidR="005C6112" w:rsidRPr="005B5813" w:rsidRDefault="005C6112">
      <w:pPr>
        <w:rPr>
          <w:rFonts w:asciiTheme="minorHAnsi" w:hAnsiTheme="minorHAnsi"/>
          <w:sz w:val="24"/>
          <w:szCs w:val="24"/>
          <w:lang w:val="es-US"/>
        </w:rPr>
      </w:pPr>
    </w:p>
    <w:p w14:paraId="654643FA" w14:textId="77777777" w:rsidR="005C6112" w:rsidRPr="005B5813" w:rsidRDefault="005B5813">
      <w:pPr>
        <w:rPr>
          <w:rFonts w:asciiTheme="minorHAnsi" w:hAnsiTheme="minorHAnsi"/>
          <w:sz w:val="24"/>
          <w:szCs w:val="24"/>
          <w:lang w:val="es-US"/>
        </w:rPr>
      </w:pPr>
      <w:r w:rsidRPr="005B5813">
        <w:rPr>
          <w:rFonts w:asciiTheme="minorHAnsi" w:eastAsia="Calibri" w:hAnsiTheme="minorHAnsi" w:cs="Calibri"/>
          <w:sz w:val="24"/>
          <w:szCs w:val="24"/>
          <w:lang w:val="es-US"/>
        </w:rPr>
        <w:t xml:space="preserve">Yo sé que mi </w:t>
      </w:r>
      <w:proofErr w:type="spellStart"/>
      <w:r w:rsidRPr="005B5813">
        <w:rPr>
          <w:rFonts w:asciiTheme="minorHAnsi" w:eastAsia="Calibri" w:hAnsiTheme="minorHAnsi" w:cs="Calibri"/>
          <w:sz w:val="24"/>
          <w:szCs w:val="24"/>
          <w:lang w:val="es-US"/>
        </w:rPr>
        <w:t>haitá</w:t>
      </w:r>
      <w:proofErr w:type="spellEnd"/>
      <w:r w:rsidRPr="005B5813">
        <w:rPr>
          <w:rFonts w:asciiTheme="minorHAnsi" w:eastAsia="Calibri" w:hAnsiTheme="minorHAnsi" w:cs="Calibri"/>
          <w:sz w:val="24"/>
          <w:szCs w:val="24"/>
          <w:lang w:val="es-US"/>
        </w:rPr>
        <w:t xml:space="preserve">, cuando hizo la Escuela de Hostelería en Madrid, creo que estaban de mujer </w:t>
      </w:r>
      <w:proofErr w:type="spellStart"/>
      <w:r w:rsidRPr="005B5813">
        <w:rPr>
          <w:rFonts w:asciiTheme="minorHAnsi" w:eastAsia="Calibri" w:hAnsiTheme="minorHAnsi" w:cs="Calibri"/>
          <w:sz w:val="24"/>
          <w:szCs w:val="24"/>
          <w:lang w:val="es-US"/>
        </w:rPr>
        <w:t>estatusa</w:t>
      </w:r>
      <w:proofErr w:type="spellEnd"/>
      <w:r w:rsidRPr="005B5813">
        <w:rPr>
          <w:rFonts w:asciiTheme="minorHAnsi" w:eastAsia="Calibri" w:hAnsiTheme="minorHAnsi" w:cs="Calibri"/>
          <w:sz w:val="24"/>
          <w:szCs w:val="24"/>
          <w:lang w:val="es-US"/>
        </w:rPr>
        <w:t xml:space="preserve">, </w:t>
      </w:r>
      <w:proofErr w:type="spellStart"/>
      <w:r w:rsidRPr="005B5813">
        <w:rPr>
          <w:rFonts w:asciiTheme="minorHAnsi" w:eastAsia="Calibri" w:hAnsiTheme="minorHAnsi" w:cs="Calibri"/>
          <w:sz w:val="24"/>
          <w:szCs w:val="24"/>
          <w:lang w:val="es-US"/>
        </w:rPr>
        <w:t>fombellida</w:t>
      </w:r>
      <w:proofErr w:type="spellEnd"/>
      <w:r w:rsidRPr="005B5813">
        <w:rPr>
          <w:rFonts w:asciiTheme="minorHAnsi" w:eastAsia="Calibri" w:hAnsiTheme="minorHAnsi" w:cs="Calibri"/>
          <w:sz w:val="24"/>
          <w:szCs w:val="24"/>
          <w:lang w:val="es-US"/>
        </w:rPr>
        <w:t xml:space="preserve"> y alguna más. Yo, cuando hice la Escuela de Hostelería en Suiza, éramos un 40-60, y </w:t>
      </w:r>
      <w:proofErr w:type="gramStart"/>
      <w:r w:rsidRPr="005B5813">
        <w:rPr>
          <w:rFonts w:asciiTheme="minorHAnsi" w:eastAsia="Calibri" w:hAnsiTheme="minorHAnsi" w:cs="Calibri"/>
          <w:sz w:val="24"/>
          <w:szCs w:val="24"/>
          <w:lang w:val="es-US"/>
        </w:rPr>
        <w:t>a día de hoy</w:t>
      </w:r>
      <w:proofErr w:type="gramEnd"/>
      <w:r w:rsidRPr="005B5813">
        <w:rPr>
          <w:rFonts w:asciiTheme="minorHAnsi" w:eastAsia="Calibri" w:hAnsiTheme="minorHAnsi" w:cs="Calibri"/>
          <w:sz w:val="24"/>
          <w:szCs w:val="24"/>
          <w:lang w:val="es-US"/>
        </w:rPr>
        <w:t xml:space="preserve"> uno va al Vasco Linares Center o alguna de nuestras maravillosas escuelas que tenemos en Euskadi y ya está igualado. Al ser mi </w:t>
      </w:r>
      <w:proofErr w:type="spellStart"/>
      <w:r w:rsidRPr="005B5813">
        <w:rPr>
          <w:rFonts w:asciiTheme="minorHAnsi" w:eastAsia="Calibri" w:hAnsiTheme="minorHAnsi" w:cs="Calibri"/>
          <w:sz w:val="24"/>
          <w:szCs w:val="24"/>
          <w:lang w:val="es-US"/>
        </w:rPr>
        <w:t>haitá</w:t>
      </w:r>
      <w:proofErr w:type="spellEnd"/>
      <w:r w:rsidRPr="005B5813">
        <w:rPr>
          <w:rFonts w:asciiTheme="minorHAnsi" w:eastAsia="Calibri" w:hAnsiTheme="minorHAnsi" w:cs="Calibri"/>
          <w:sz w:val="24"/>
          <w:szCs w:val="24"/>
          <w:lang w:val="es-US"/>
        </w:rPr>
        <w:t xml:space="preserve"> un chef famoso, sabía que me iban a comparar, eso no me pillaba de sorpresa.</w:t>
      </w:r>
    </w:p>
    <w:p w14:paraId="53AAABDB" w14:textId="77777777" w:rsidR="005C6112" w:rsidRPr="005B5813" w:rsidRDefault="005C6112">
      <w:pPr>
        <w:rPr>
          <w:rFonts w:asciiTheme="minorHAnsi" w:hAnsiTheme="minorHAnsi"/>
          <w:sz w:val="24"/>
          <w:szCs w:val="24"/>
          <w:lang w:val="es-US"/>
        </w:rPr>
      </w:pPr>
    </w:p>
    <w:p w14:paraId="558FC8D3" w14:textId="77777777" w:rsidR="005C6112" w:rsidRPr="005B5813" w:rsidRDefault="005B5813">
      <w:pPr>
        <w:rPr>
          <w:rFonts w:asciiTheme="minorHAnsi" w:hAnsiTheme="minorHAnsi"/>
          <w:sz w:val="24"/>
          <w:szCs w:val="24"/>
          <w:lang w:val="es-US"/>
        </w:rPr>
      </w:pPr>
      <w:r w:rsidRPr="005B5813">
        <w:rPr>
          <w:rFonts w:asciiTheme="minorHAnsi" w:eastAsia="Calibri" w:hAnsiTheme="minorHAnsi" w:cs="Calibri"/>
          <w:sz w:val="24"/>
          <w:szCs w:val="24"/>
          <w:lang w:val="es-US"/>
        </w:rPr>
        <w:t xml:space="preserve">Yo decía, yo tengo que entrar muy bien formada. Ya en la época de mi </w:t>
      </w:r>
      <w:proofErr w:type="spellStart"/>
      <w:r w:rsidRPr="005B5813">
        <w:rPr>
          <w:rFonts w:asciiTheme="minorHAnsi" w:eastAsia="Calibri" w:hAnsiTheme="minorHAnsi" w:cs="Calibri"/>
          <w:sz w:val="24"/>
          <w:szCs w:val="24"/>
          <w:lang w:val="es-US"/>
        </w:rPr>
        <w:t>haitá</w:t>
      </w:r>
      <w:proofErr w:type="spellEnd"/>
      <w:r w:rsidRPr="005B5813">
        <w:rPr>
          <w:rFonts w:asciiTheme="minorHAnsi" w:eastAsia="Calibri" w:hAnsiTheme="minorHAnsi" w:cs="Calibri"/>
          <w:sz w:val="24"/>
          <w:szCs w:val="24"/>
          <w:lang w:val="es-US"/>
        </w:rPr>
        <w:t xml:space="preserve">, sus compañeros, Pedro Sobejana, Carlos </w:t>
      </w:r>
      <w:proofErr w:type="spellStart"/>
      <w:r w:rsidRPr="005B5813">
        <w:rPr>
          <w:rFonts w:asciiTheme="minorHAnsi" w:eastAsia="Calibri" w:hAnsiTheme="minorHAnsi" w:cs="Calibri"/>
          <w:sz w:val="24"/>
          <w:szCs w:val="24"/>
          <w:lang w:val="es-US"/>
        </w:rPr>
        <w:t>Argueñano</w:t>
      </w:r>
      <w:proofErr w:type="spellEnd"/>
      <w:r w:rsidRPr="005B5813">
        <w:rPr>
          <w:rFonts w:asciiTheme="minorHAnsi" w:eastAsia="Calibri" w:hAnsiTheme="minorHAnsi" w:cs="Calibri"/>
          <w:sz w:val="24"/>
          <w:szCs w:val="24"/>
          <w:lang w:val="es-US"/>
        </w:rPr>
        <w:t xml:space="preserve">, Martín, yo tuve una formación, por ejemplo, Martín en Francia, Carlos </w:t>
      </w:r>
      <w:proofErr w:type="spellStart"/>
      <w:r w:rsidRPr="005B5813">
        <w:rPr>
          <w:rFonts w:asciiTheme="minorHAnsi" w:eastAsia="Calibri" w:hAnsiTheme="minorHAnsi" w:cs="Calibri"/>
          <w:sz w:val="24"/>
          <w:szCs w:val="24"/>
          <w:lang w:val="es-US"/>
        </w:rPr>
        <w:t>Argueñano</w:t>
      </w:r>
      <w:proofErr w:type="spellEnd"/>
      <w:r w:rsidRPr="005B5813">
        <w:rPr>
          <w:rFonts w:asciiTheme="minorHAnsi" w:eastAsia="Calibri" w:hAnsiTheme="minorHAnsi" w:cs="Calibri"/>
          <w:sz w:val="24"/>
          <w:szCs w:val="24"/>
          <w:lang w:val="es-US"/>
        </w:rPr>
        <w:t xml:space="preserve"> en la Escuela de Hostelería de Zaragoza, Pedro Sobejana también, en mi </w:t>
      </w:r>
      <w:proofErr w:type="spellStart"/>
      <w:r w:rsidRPr="005B5813">
        <w:rPr>
          <w:rFonts w:asciiTheme="minorHAnsi" w:eastAsia="Calibri" w:hAnsiTheme="minorHAnsi" w:cs="Calibri"/>
          <w:sz w:val="24"/>
          <w:szCs w:val="24"/>
          <w:lang w:val="es-US"/>
        </w:rPr>
        <w:t>haitá</w:t>
      </w:r>
      <w:proofErr w:type="spellEnd"/>
      <w:r w:rsidRPr="005B5813">
        <w:rPr>
          <w:rFonts w:asciiTheme="minorHAnsi" w:eastAsia="Calibri" w:hAnsiTheme="minorHAnsi" w:cs="Calibri"/>
          <w:sz w:val="24"/>
          <w:szCs w:val="24"/>
          <w:lang w:val="es-US"/>
        </w:rPr>
        <w:t xml:space="preserve"> hice una Escuela de Hostelería en Madrid. Se mezclaban con los que eran autodidactas o aprendían en los restaurantes.</w:t>
      </w:r>
    </w:p>
    <w:p w14:paraId="08181F72" w14:textId="77777777" w:rsidR="005C6112" w:rsidRPr="005B5813" w:rsidRDefault="005C6112">
      <w:pPr>
        <w:rPr>
          <w:rFonts w:asciiTheme="minorHAnsi" w:hAnsiTheme="minorHAnsi"/>
          <w:sz w:val="24"/>
          <w:szCs w:val="24"/>
          <w:lang w:val="es-US"/>
        </w:rPr>
      </w:pPr>
    </w:p>
    <w:p w14:paraId="207B1542" w14:textId="77777777" w:rsidR="005C6112" w:rsidRPr="005B5813" w:rsidRDefault="005B5813">
      <w:pPr>
        <w:rPr>
          <w:rFonts w:asciiTheme="minorHAnsi" w:hAnsiTheme="minorHAnsi"/>
          <w:sz w:val="24"/>
          <w:szCs w:val="24"/>
          <w:lang w:val="es-US"/>
        </w:rPr>
      </w:pPr>
      <w:r w:rsidRPr="005B5813">
        <w:rPr>
          <w:rFonts w:asciiTheme="minorHAnsi" w:eastAsia="Calibri" w:hAnsiTheme="minorHAnsi" w:cs="Calibri"/>
          <w:sz w:val="24"/>
          <w:szCs w:val="24"/>
          <w:lang w:val="es-US"/>
        </w:rPr>
        <w:t xml:space="preserve">En mi generación, casi todos hemos pasado por escuelas, trabajé en hoteles, en restaurantes muy variopintos, restaurantes también de alta gastronomía, con estrellas Michelin, y así puede ver la realidad de la hostelería, sin esfuerzo y sin trabajo no se consigue nada. Cuando creces entre fogones, todo ocurre entre fogones. Mi hermana y yo cogíamos el autobús en la puerta del restaurante y luego, cada vez que bajábamos, veníamos a pedirle a la moña la </w:t>
      </w:r>
      <w:proofErr w:type="spellStart"/>
      <w:r w:rsidRPr="005B5813">
        <w:rPr>
          <w:rFonts w:asciiTheme="minorHAnsi" w:eastAsia="Calibri" w:hAnsiTheme="minorHAnsi" w:cs="Calibri"/>
          <w:sz w:val="24"/>
          <w:szCs w:val="24"/>
          <w:lang w:val="es-US"/>
        </w:rPr>
        <w:t>maiketaku</w:t>
      </w:r>
      <w:proofErr w:type="spellEnd"/>
      <w:r w:rsidRPr="005B5813">
        <w:rPr>
          <w:rFonts w:asciiTheme="minorHAnsi" w:eastAsia="Calibri" w:hAnsiTheme="minorHAnsi" w:cs="Calibri"/>
          <w:sz w:val="24"/>
          <w:szCs w:val="24"/>
          <w:lang w:val="es-US"/>
        </w:rPr>
        <w:t>.</w:t>
      </w:r>
    </w:p>
    <w:p w14:paraId="2CEB4B56" w14:textId="77777777" w:rsidR="005C6112" w:rsidRPr="005B5813" w:rsidRDefault="005C6112">
      <w:pPr>
        <w:rPr>
          <w:rFonts w:asciiTheme="minorHAnsi" w:hAnsiTheme="minorHAnsi"/>
          <w:sz w:val="24"/>
          <w:szCs w:val="24"/>
          <w:lang w:val="es-US"/>
        </w:rPr>
      </w:pPr>
    </w:p>
    <w:p w14:paraId="59B5EB39" w14:textId="77777777" w:rsidR="005C6112" w:rsidRPr="005B5813" w:rsidRDefault="005B5813">
      <w:pPr>
        <w:rPr>
          <w:rFonts w:asciiTheme="minorHAnsi" w:hAnsiTheme="minorHAnsi"/>
          <w:sz w:val="24"/>
          <w:szCs w:val="24"/>
          <w:lang w:val="es-US"/>
        </w:rPr>
      </w:pPr>
      <w:r w:rsidRPr="005B5813">
        <w:rPr>
          <w:rFonts w:asciiTheme="minorHAnsi" w:eastAsia="Calibri" w:hAnsiTheme="minorHAnsi" w:cs="Calibri"/>
          <w:sz w:val="24"/>
          <w:szCs w:val="24"/>
          <w:lang w:val="es-US"/>
        </w:rPr>
        <w:t>Luego, en verano, Marta, mi hermana y yo, veníamos a ayudar un poquito en el restaurante, un par de horitas, limpiábamos chipirones, hacíamos postres. Yo tengo fotos de cuando era pequeña rodeada de cazuelas. Y fue fascinante, porque yo no me acuerdo exactamente cuándo lo decidí, pero sabía que me gustaba, porque me gustaba el ambientillo, la atmósfera que había.</w:t>
      </w:r>
    </w:p>
    <w:p w14:paraId="330DC066" w14:textId="77777777" w:rsidR="005C6112" w:rsidRPr="005B5813" w:rsidRDefault="005C6112">
      <w:pPr>
        <w:rPr>
          <w:rFonts w:asciiTheme="minorHAnsi" w:hAnsiTheme="minorHAnsi"/>
          <w:sz w:val="24"/>
          <w:szCs w:val="24"/>
          <w:lang w:val="es-US"/>
        </w:rPr>
      </w:pPr>
    </w:p>
    <w:p w14:paraId="319AE8F7" w14:textId="77777777" w:rsidR="005C6112" w:rsidRPr="005B5813" w:rsidRDefault="005B5813">
      <w:pPr>
        <w:rPr>
          <w:rFonts w:asciiTheme="minorHAnsi" w:hAnsiTheme="minorHAnsi"/>
          <w:sz w:val="24"/>
          <w:szCs w:val="24"/>
          <w:lang w:val="es-US"/>
        </w:rPr>
      </w:pPr>
      <w:r w:rsidRPr="005B5813">
        <w:rPr>
          <w:rFonts w:asciiTheme="minorHAnsi" w:eastAsia="Calibri" w:hAnsiTheme="minorHAnsi" w:cs="Calibri"/>
          <w:sz w:val="24"/>
          <w:szCs w:val="24"/>
          <w:lang w:val="es-US"/>
        </w:rPr>
        <w:t xml:space="preserve">Más o menos cuando ya tienes 17 años y tenías que decidir qué vas a estudiar, claro. Entonces, yo dije, bueno, aprovechando que había ido al colegio alemán y que hablaba alemán, me enteré </w:t>
      </w:r>
      <w:proofErr w:type="gramStart"/>
      <w:r w:rsidRPr="005B5813">
        <w:rPr>
          <w:rFonts w:asciiTheme="minorHAnsi" w:eastAsia="Calibri" w:hAnsiTheme="minorHAnsi" w:cs="Calibri"/>
          <w:sz w:val="24"/>
          <w:szCs w:val="24"/>
          <w:lang w:val="es-US"/>
        </w:rPr>
        <w:t>que</w:t>
      </w:r>
      <w:proofErr w:type="gramEnd"/>
      <w:r w:rsidRPr="005B5813">
        <w:rPr>
          <w:rFonts w:asciiTheme="minorHAnsi" w:eastAsia="Calibri" w:hAnsiTheme="minorHAnsi" w:cs="Calibri"/>
          <w:sz w:val="24"/>
          <w:szCs w:val="24"/>
          <w:lang w:val="es-US"/>
        </w:rPr>
        <w:t xml:space="preserve"> había una escuela de hostelería en la Suiza alemana y dije, bueno, voy a probar. Crecer a la sombra de una persona como la </w:t>
      </w:r>
      <w:proofErr w:type="spellStart"/>
      <w:r w:rsidRPr="005B5813">
        <w:rPr>
          <w:rFonts w:asciiTheme="minorHAnsi" w:eastAsia="Calibri" w:hAnsiTheme="minorHAnsi" w:cs="Calibri"/>
          <w:sz w:val="24"/>
          <w:szCs w:val="24"/>
          <w:lang w:val="es-US"/>
        </w:rPr>
        <w:t>Itar</w:t>
      </w:r>
      <w:proofErr w:type="spellEnd"/>
      <w:r w:rsidRPr="005B5813">
        <w:rPr>
          <w:rFonts w:asciiTheme="minorHAnsi" w:eastAsia="Calibri" w:hAnsiTheme="minorHAnsi" w:cs="Calibri"/>
          <w:sz w:val="24"/>
          <w:szCs w:val="24"/>
          <w:lang w:val="es-US"/>
        </w:rPr>
        <w:t>, por un lado, es algo fascinante.</w:t>
      </w:r>
    </w:p>
    <w:p w14:paraId="1EE81264" w14:textId="77777777" w:rsidR="005C6112" w:rsidRPr="005B5813" w:rsidRDefault="005C6112">
      <w:pPr>
        <w:rPr>
          <w:rFonts w:asciiTheme="minorHAnsi" w:hAnsiTheme="minorHAnsi"/>
          <w:sz w:val="24"/>
          <w:szCs w:val="24"/>
          <w:lang w:val="es-US"/>
        </w:rPr>
      </w:pPr>
    </w:p>
    <w:p w14:paraId="481644D1" w14:textId="77777777" w:rsidR="005C6112" w:rsidRPr="005B5813" w:rsidRDefault="005B5813">
      <w:pPr>
        <w:rPr>
          <w:rFonts w:asciiTheme="minorHAnsi" w:hAnsiTheme="minorHAnsi"/>
          <w:sz w:val="24"/>
          <w:szCs w:val="24"/>
          <w:lang w:val="es-US"/>
        </w:rPr>
      </w:pPr>
      <w:r w:rsidRPr="005B5813">
        <w:rPr>
          <w:rFonts w:asciiTheme="minorHAnsi" w:eastAsia="Calibri" w:hAnsiTheme="minorHAnsi" w:cs="Calibri"/>
          <w:sz w:val="24"/>
          <w:szCs w:val="24"/>
          <w:lang w:val="es-US"/>
        </w:rPr>
        <w:t xml:space="preserve">Mi hermana y yo, ya con ocho años, comíamos naranjas chinas, trozos de trufa, jengibre. Y luego, cuando venían sus colegas, Pedro, Carlos, Ramón </w:t>
      </w:r>
      <w:proofErr w:type="spellStart"/>
      <w:r w:rsidRPr="005B5813">
        <w:rPr>
          <w:rFonts w:asciiTheme="minorHAnsi" w:eastAsia="Calibri" w:hAnsiTheme="minorHAnsi" w:cs="Calibri"/>
          <w:sz w:val="24"/>
          <w:szCs w:val="24"/>
          <w:lang w:val="es-US"/>
        </w:rPr>
        <w:t>Roteta</w:t>
      </w:r>
      <w:proofErr w:type="spellEnd"/>
      <w:r w:rsidRPr="005B5813">
        <w:rPr>
          <w:rFonts w:asciiTheme="minorHAnsi" w:eastAsia="Calibri" w:hAnsiTheme="minorHAnsi" w:cs="Calibri"/>
          <w:sz w:val="24"/>
          <w:szCs w:val="24"/>
          <w:lang w:val="es-US"/>
        </w:rPr>
        <w:t>, Carlos Avellano comía mucho. Y se comía la cena de mi hermana y la mía antes de salir a cenar.</w:t>
      </w:r>
    </w:p>
    <w:p w14:paraId="195AF280" w14:textId="77777777" w:rsidR="005C6112" w:rsidRPr="005B5813" w:rsidRDefault="005C6112">
      <w:pPr>
        <w:rPr>
          <w:rFonts w:asciiTheme="minorHAnsi" w:hAnsiTheme="minorHAnsi"/>
          <w:sz w:val="24"/>
          <w:szCs w:val="24"/>
          <w:lang w:val="es-US"/>
        </w:rPr>
      </w:pPr>
    </w:p>
    <w:p w14:paraId="5115D38B" w14:textId="77777777" w:rsidR="005C6112" w:rsidRPr="005B5813" w:rsidRDefault="005B5813">
      <w:pPr>
        <w:rPr>
          <w:rFonts w:asciiTheme="minorHAnsi" w:hAnsiTheme="minorHAnsi"/>
          <w:sz w:val="24"/>
          <w:szCs w:val="24"/>
          <w:lang w:val="es-US"/>
        </w:rPr>
      </w:pPr>
      <w:r w:rsidRPr="005B5813">
        <w:rPr>
          <w:rFonts w:asciiTheme="minorHAnsi" w:eastAsia="Calibri" w:hAnsiTheme="minorHAnsi" w:cs="Calibri"/>
          <w:sz w:val="24"/>
          <w:szCs w:val="24"/>
          <w:lang w:val="es-US"/>
        </w:rPr>
        <w:t xml:space="preserve">Y mi hermana, yo, que viene Carlos, que viene Carlos. Y su convencimiento era lo que más me gustaba. Lo convencidos que estaban de su causa, cómo en la nueva cocina vasca, cómo querían que la cocina </w:t>
      </w:r>
      <w:proofErr w:type="spellStart"/>
      <w:r w:rsidRPr="005B5813">
        <w:rPr>
          <w:rFonts w:asciiTheme="minorHAnsi" w:eastAsia="Calibri" w:hAnsiTheme="minorHAnsi" w:cs="Calibri"/>
          <w:sz w:val="24"/>
          <w:szCs w:val="24"/>
          <w:lang w:val="es-US"/>
        </w:rPr>
        <w:t>meuscada</w:t>
      </w:r>
      <w:proofErr w:type="spellEnd"/>
      <w:r w:rsidRPr="005B5813">
        <w:rPr>
          <w:rFonts w:asciiTheme="minorHAnsi" w:eastAsia="Calibri" w:hAnsiTheme="minorHAnsi" w:cs="Calibri"/>
          <w:sz w:val="24"/>
          <w:szCs w:val="24"/>
          <w:lang w:val="es-US"/>
        </w:rPr>
        <w:t xml:space="preserve"> y mejorara.</w:t>
      </w:r>
    </w:p>
    <w:p w14:paraId="4D615A6E" w14:textId="77777777" w:rsidR="005C6112" w:rsidRPr="005B5813" w:rsidRDefault="005C6112">
      <w:pPr>
        <w:rPr>
          <w:rFonts w:asciiTheme="minorHAnsi" w:hAnsiTheme="minorHAnsi"/>
          <w:sz w:val="24"/>
          <w:szCs w:val="24"/>
          <w:lang w:val="es-US"/>
        </w:rPr>
      </w:pPr>
    </w:p>
    <w:p w14:paraId="2AD70D1F" w14:textId="77777777" w:rsidR="005C6112" w:rsidRPr="005B5813" w:rsidRDefault="005B5813">
      <w:pPr>
        <w:rPr>
          <w:rFonts w:asciiTheme="minorHAnsi" w:hAnsiTheme="minorHAnsi"/>
          <w:sz w:val="24"/>
          <w:szCs w:val="24"/>
          <w:lang w:val="es-US"/>
        </w:rPr>
      </w:pPr>
      <w:r w:rsidRPr="005B5813">
        <w:rPr>
          <w:rFonts w:asciiTheme="minorHAnsi" w:eastAsia="Calibri" w:hAnsiTheme="minorHAnsi" w:cs="Calibri"/>
          <w:sz w:val="24"/>
          <w:szCs w:val="24"/>
          <w:lang w:val="es-US"/>
        </w:rPr>
        <w:t>La verdad es que lo consiguieron. La Moña, que vivía en casa, lo daba todo y cocinaba como los ángeles. Ella se quedó viuda muy joven.</w:t>
      </w:r>
    </w:p>
    <w:p w14:paraId="171F2BF7" w14:textId="77777777" w:rsidR="005C6112" w:rsidRPr="005B5813" w:rsidRDefault="005C6112">
      <w:pPr>
        <w:rPr>
          <w:rFonts w:asciiTheme="minorHAnsi" w:hAnsiTheme="minorHAnsi"/>
          <w:sz w:val="24"/>
          <w:szCs w:val="24"/>
          <w:lang w:val="es-US"/>
        </w:rPr>
      </w:pPr>
    </w:p>
    <w:p w14:paraId="21E66412" w14:textId="77777777" w:rsidR="005C6112" w:rsidRPr="005B5813" w:rsidRDefault="005B5813">
      <w:pPr>
        <w:rPr>
          <w:rFonts w:asciiTheme="minorHAnsi" w:hAnsiTheme="minorHAnsi"/>
          <w:sz w:val="24"/>
          <w:szCs w:val="24"/>
          <w:lang w:val="es-US"/>
        </w:rPr>
      </w:pPr>
      <w:r w:rsidRPr="005B5813">
        <w:rPr>
          <w:rFonts w:asciiTheme="minorHAnsi" w:eastAsia="Calibri" w:hAnsiTheme="minorHAnsi" w:cs="Calibri"/>
          <w:sz w:val="24"/>
          <w:szCs w:val="24"/>
          <w:lang w:val="es-US"/>
        </w:rPr>
        <w:t xml:space="preserve">Fue muy valiente, porque ella confió mucho en mi </w:t>
      </w:r>
      <w:proofErr w:type="spellStart"/>
      <w:r w:rsidRPr="005B5813">
        <w:rPr>
          <w:rFonts w:asciiTheme="minorHAnsi" w:eastAsia="Calibri" w:hAnsiTheme="minorHAnsi" w:cs="Calibri"/>
          <w:sz w:val="24"/>
          <w:szCs w:val="24"/>
          <w:lang w:val="es-US"/>
        </w:rPr>
        <w:t>Itar</w:t>
      </w:r>
      <w:proofErr w:type="spellEnd"/>
      <w:r w:rsidRPr="005B5813">
        <w:rPr>
          <w:rFonts w:asciiTheme="minorHAnsi" w:eastAsia="Calibri" w:hAnsiTheme="minorHAnsi" w:cs="Calibri"/>
          <w:sz w:val="24"/>
          <w:szCs w:val="24"/>
          <w:lang w:val="es-US"/>
        </w:rPr>
        <w:t xml:space="preserve"> y en mi mamá, una gran mujer. Y era increíble la fuerza que tenía, porque ella lo que quería era que el tema avanzara. Y yo le solía preguntar, en plan de broma, Moña, ¿qué te parecen los platos que está haciendo tu hijo? Y ella siempre decía, no sé lo que estoy comiendo, pero me sabe rico y espero que no haga deudas.</w:t>
      </w:r>
    </w:p>
    <w:p w14:paraId="1E99C901" w14:textId="77777777" w:rsidR="005C6112" w:rsidRPr="005B5813" w:rsidRDefault="005C6112">
      <w:pPr>
        <w:rPr>
          <w:rFonts w:asciiTheme="minorHAnsi" w:hAnsiTheme="minorHAnsi"/>
          <w:sz w:val="24"/>
          <w:szCs w:val="24"/>
          <w:lang w:val="es-US"/>
        </w:rPr>
      </w:pPr>
    </w:p>
    <w:p w14:paraId="0CC0E343" w14:textId="77777777" w:rsidR="005C6112" w:rsidRPr="005B5813" w:rsidRDefault="005B5813">
      <w:pPr>
        <w:rPr>
          <w:rFonts w:asciiTheme="minorHAnsi" w:hAnsiTheme="minorHAnsi"/>
          <w:sz w:val="24"/>
          <w:szCs w:val="24"/>
          <w:lang w:val="es-US"/>
        </w:rPr>
      </w:pPr>
      <w:r w:rsidRPr="005B5813">
        <w:rPr>
          <w:rFonts w:asciiTheme="minorHAnsi" w:eastAsia="Calibri" w:hAnsiTheme="minorHAnsi" w:cs="Calibri"/>
          <w:sz w:val="24"/>
          <w:szCs w:val="24"/>
          <w:lang w:val="es-US"/>
        </w:rPr>
        <w:t>Toda la vida he estado al lado de una persona creativa, muy especial, pero que a la vez es padre. Mi hermana y yo hemos disfrutado mucho de él. Y luego también mi mamá ha sido una persona muy valiente.</w:t>
      </w:r>
    </w:p>
    <w:p w14:paraId="5EDB4825" w14:textId="77777777" w:rsidR="005C6112" w:rsidRPr="005B5813" w:rsidRDefault="005C6112">
      <w:pPr>
        <w:rPr>
          <w:rFonts w:asciiTheme="minorHAnsi" w:hAnsiTheme="minorHAnsi"/>
          <w:sz w:val="24"/>
          <w:szCs w:val="24"/>
          <w:lang w:val="es-US"/>
        </w:rPr>
      </w:pPr>
    </w:p>
    <w:p w14:paraId="1D6BA63C" w14:textId="77777777" w:rsidR="005C6112" w:rsidRPr="005B5813" w:rsidRDefault="005B5813">
      <w:pPr>
        <w:rPr>
          <w:rFonts w:asciiTheme="minorHAnsi" w:hAnsiTheme="minorHAnsi"/>
          <w:sz w:val="24"/>
          <w:szCs w:val="24"/>
          <w:lang w:val="es-US"/>
        </w:rPr>
      </w:pPr>
      <w:r w:rsidRPr="005B5813">
        <w:rPr>
          <w:rFonts w:asciiTheme="minorHAnsi" w:eastAsia="Calibri" w:hAnsiTheme="minorHAnsi" w:cs="Calibri"/>
          <w:sz w:val="24"/>
          <w:szCs w:val="24"/>
          <w:lang w:val="es-US"/>
        </w:rPr>
        <w:t>Yo crecí a la sombra de dos grandes personas. Él, desde un principio, creyó en mí, como contaba a todos los clientes, este plato ha hecho mi hija. Y yo tenía, a lo mejor, 22 años y le decía, por favor, cada vez que recibo un premio, él es el que más contento está, parece que el premio es para él.</w:t>
      </w:r>
    </w:p>
    <w:p w14:paraId="45D509C3" w14:textId="77777777" w:rsidR="005C6112" w:rsidRPr="005B5813" w:rsidRDefault="005C6112">
      <w:pPr>
        <w:rPr>
          <w:rFonts w:asciiTheme="minorHAnsi" w:hAnsiTheme="minorHAnsi"/>
          <w:sz w:val="24"/>
          <w:szCs w:val="24"/>
          <w:lang w:val="es-US"/>
        </w:rPr>
      </w:pPr>
    </w:p>
    <w:p w14:paraId="18E46000" w14:textId="77777777" w:rsidR="005C6112" w:rsidRPr="005B5813" w:rsidRDefault="005B5813">
      <w:pPr>
        <w:rPr>
          <w:rFonts w:asciiTheme="minorHAnsi" w:hAnsiTheme="minorHAnsi"/>
          <w:sz w:val="24"/>
          <w:szCs w:val="24"/>
          <w:lang w:val="es-US"/>
        </w:rPr>
      </w:pPr>
      <w:r w:rsidRPr="005B5813">
        <w:rPr>
          <w:rFonts w:asciiTheme="minorHAnsi" w:eastAsia="Calibri" w:hAnsiTheme="minorHAnsi" w:cs="Calibri"/>
          <w:sz w:val="24"/>
          <w:szCs w:val="24"/>
          <w:lang w:val="es-US"/>
        </w:rPr>
        <w:t>Nos llevamos muy bien, discutimos todos los días. Es normal cuando estás trabajando en familia. Yo, cuando estamos tres días sin discutir, me preocupo, digo, aquí pasa algo.</w:t>
      </w:r>
    </w:p>
    <w:p w14:paraId="0C439188" w14:textId="77777777" w:rsidR="005C6112" w:rsidRPr="005B5813" w:rsidRDefault="005C6112">
      <w:pPr>
        <w:rPr>
          <w:rFonts w:asciiTheme="minorHAnsi" w:hAnsiTheme="minorHAnsi"/>
          <w:sz w:val="24"/>
          <w:szCs w:val="24"/>
          <w:lang w:val="es-US"/>
        </w:rPr>
      </w:pPr>
    </w:p>
    <w:p w14:paraId="1732C45C" w14:textId="77777777" w:rsidR="005C6112" w:rsidRPr="005B5813" w:rsidRDefault="005B5813">
      <w:pPr>
        <w:rPr>
          <w:rFonts w:asciiTheme="minorHAnsi" w:hAnsiTheme="minorHAnsi"/>
          <w:sz w:val="24"/>
          <w:szCs w:val="24"/>
          <w:lang w:val="es-US"/>
        </w:rPr>
      </w:pPr>
      <w:r w:rsidRPr="005B5813">
        <w:rPr>
          <w:rFonts w:asciiTheme="minorHAnsi" w:eastAsia="Calibri" w:hAnsiTheme="minorHAnsi" w:cs="Calibri"/>
          <w:sz w:val="24"/>
          <w:szCs w:val="24"/>
          <w:lang w:val="es-US"/>
        </w:rPr>
        <w:t xml:space="preserve">Va o va, la corteza de un árbol. Yo, como cocinera, soy incapaz de </w:t>
      </w:r>
      <w:proofErr w:type="gramStart"/>
      <w:r w:rsidRPr="005B5813">
        <w:rPr>
          <w:rFonts w:asciiTheme="minorHAnsi" w:eastAsia="Calibri" w:hAnsiTheme="minorHAnsi" w:cs="Calibri"/>
          <w:sz w:val="24"/>
          <w:szCs w:val="24"/>
          <w:lang w:val="es-US"/>
        </w:rPr>
        <w:t>que</w:t>
      </w:r>
      <w:proofErr w:type="gramEnd"/>
      <w:r w:rsidRPr="005B5813">
        <w:rPr>
          <w:rFonts w:asciiTheme="minorHAnsi" w:eastAsia="Calibri" w:hAnsiTheme="minorHAnsi" w:cs="Calibri"/>
          <w:sz w:val="24"/>
          <w:szCs w:val="24"/>
          <w:lang w:val="es-US"/>
        </w:rPr>
        <w:t xml:space="preserve"> si alguien va a Asia y me trae un jengibre rosa especial, no guardarlo, aunque no lo utilices. Pues de viajes, o que nos traen, o buscando, mirando.</w:t>
      </w:r>
    </w:p>
    <w:p w14:paraId="11A3A882" w14:textId="77777777" w:rsidR="005C6112" w:rsidRPr="005B5813" w:rsidRDefault="005C6112">
      <w:pPr>
        <w:rPr>
          <w:rFonts w:asciiTheme="minorHAnsi" w:hAnsiTheme="minorHAnsi"/>
          <w:sz w:val="24"/>
          <w:szCs w:val="24"/>
          <w:lang w:val="es-US"/>
        </w:rPr>
      </w:pPr>
    </w:p>
    <w:p w14:paraId="4E8447B6" w14:textId="77777777" w:rsidR="005C6112" w:rsidRPr="005B5813" w:rsidRDefault="005B5813">
      <w:pPr>
        <w:rPr>
          <w:rFonts w:asciiTheme="minorHAnsi" w:hAnsiTheme="minorHAnsi"/>
          <w:sz w:val="24"/>
          <w:szCs w:val="24"/>
          <w:lang w:val="es-US"/>
        </w:rPr>
      </w:pPr>
      <w:r w:rsidRPr="005B5813">
        <w:rPr>
          <w:rFonts w:asciiTheme="minorHAnsi" w:eastAsia="Calibri" w:hAnsiTheme="minorHAnsi" w:cs="Calibri"/>
          <w:sz w:val="24"/>
          <w:szCs w:val="24"/>
          <w:lang w:val="es-US"/>
        </w:rPr>
        <w:t xml:space="preserve">Al final resultó que teníamos tantos ingredientes que teníamos un poco de desorden. El </w:t>
      </w:r>
      <w:proofErr w:type="spellStart"/>
      <w:r w:rsidRPr="005B5813">
        <w:rPr>
          <w:rFonts w:asciiTheme="minorHAnsi" w:eastAsia="Calibri" w:hAnsiTheme="minorHAnsi" w:cs="Calibri"/>
          <w:sz w:val="24"/>
          <w:szCs w:val="24"/>
          <w:lang w:val="es-US"/>
        </w:rPr>
        <w:t>Haitá</w:t>
      </w:r>
      <w:proofErr w:type="spellEnd"/>
      <w:r w:rsidRPr="005B5813">
        <w:rPr>
          <w:rFonts w:asciiTheme="minorHAnsi" w:eastAsia="Calibri" w:hAnsiTheme="minorHAnsi" w:cs="Calibri"/>
          <w:sz w:val="24"/>
          <w:szCs w:val="24"/>
          <w:lang w:val="es-US"/>
        </w:rPr>
        <w:t xml:space="preserve"> dijo, yo lo que quiero también es ordenar, alrededor de 1.400 ingredientes. Al principio, intentamos hacer familias, dulce, salado, ácido, y nos dimos cuenta de un ingrediente, un chile.</w:t>
      </w:r>
    </w:p>
    <w:p w14:paraId="43BFEBB5" w14:textId="77777777" w:rsidR="005C6112" w:rsidRPr="005B5813" w:rsidRDefault="005C6112">
      <w:pPr>
        <w:rPr>
          <w:rFonts w:asciiTheme="minorHAnsi" w:hAnsiTheme="minorHAnsi"/>
          <w:sz w:val="24"/>
          <w:szCs w:val="24"/>
          <w:lang w:val="es-US"/>
        </w:rPr>
      </w:pPr>
    </w:p>
    <w:p w14:paraId="34C24962" w14:textId="77777777" w:rsidR="005C6112" w:rsidRPr="005B5813" w:rsidRDefault="005B5813">
      <w:pPr>
        <w:rPr>
          <w:rFonts w:asciiTheme="minorHAnsi" w:hAnsiTheme="minorHAnsi"/>
          <w:sz w:val="24"/>
          <w:szCs w:val="24"/>
          <w:lang w:val="es-US"/>
        </w:rPr>
      </w:pPr>
      <w:r w:rsidRPr="005B5813">
        <w:rPr>
          <w:rFonts w:asciiTheme="minorHAnsi" w:eastAsia="Calibri" w:hAnsiTheme="minorHAnsi" w:cs="Calibri"/>
          <w:sz w:val="24"/>
          <w:szCs w:val="24"/>
          <w:lang w:val="es-US"/>
        </w:rPr>
        <w:t>Podía ser crujiente y, a la vez, podía ser un poco dulce y, a la vez, picante. Entonces, ahora los clasificamos por un código QR y cada vez que necesitamos, imaginaos, un crujiente y un ácido, le damos a crujiente y ácido y salen los ingredientes. Pasta de picado, como me gusta.</w:t>
      </w:r>
    </w:p>
    <w:p w14:paraId="1C860B25" w14:textId="77777777" w:rsidR="005C6112" w:rsidRPr="005B5813" w:rsidRDefault="005C6112">
      <w:pPr>
        <w:rPr>
          <w:rFonts w:asciiTheme="minorHAnsi" w:hAnsiTheme="minorHAnsi"/>
          <w:sz w:val="24"/>
          <w:szCs w:val="24"/>
          <w:lang w:val="es-US"/>
        </w:rPr>
      </w:pPr>
    </w:p>
    <w:p w14:paraId="5D665C69" w14:textId="77777777" w:rsidR="005C6112" w:rsidRPr="005B5813" w:rsidRDefault="005B5813">
      <w:pPr>
        <w:rPr>
          <w:rFonts w:asciiTheme="minorHAnsi" w:hAnsiTheme="minorHAnsi"/>
          <w:sz w:val="24"/>
          <w:szCs w:val="24"/>
          <w:lang w:val="es-US"/>
        </w:rPr>
      </w:pPr>
      <w:r w:rsidRPr="005B5813">
        <w:rPr>
          <w:rFonts w:asciiTheme="minorHAnsi" w:eastAsia="Calibri" w:hAnsiTheme="minorHAnsi" w:cs="Calibri"/>
          <w:sz w:val="24"/>
          <w:szCs w:val="24"/>
          <w:lang w:val="es-US"/>
        </w:rPr>
        <w:lastRenderedPageBreak/>
        <w:t>Es como un banco de ideas, un banco de sabores, que te da pie a, cuando busquemos un ingrediente para terminar un plato, conseguirlo. Nos preocupa mucho el medio ambiente y, por supuesto, cada vez estar más en contacto con los proveedores locales, porque hay muchos que lo hacen muy bien estar cerca. Que sea del kilómetro cero es muy importante.</w:t>
      </w:r>
    </w:p>
    <w:p w14:paraId="3AF41D68" w14:textId="77777777" w:rsidR="005C6112" w:rsidRPr="005B5813" w:rsidRDefault="005C6112">
      <w:pPr>
        <w:rPr>
          <w:rFonts w:asciiTheme="minorHAnsi" w:hAnsiTheme="minorHAnsi"/>
          <w:sz w:val="24"/>
          <w:szCs w:val="24"/>
          <w:lang w:val="es-US"/>
        </w:rPr>
      </w:pPr>
    </w:p>
    <w:p w14:paraId="421902E3" w14:textId="77777777" w:rsidR="005C6112" w:rsidRPr="005B5813" w:rsidRDefault="005B5813">
      <w:pPr>
        <w:rPr>
          <w:rFonts w:asciiTheme="minorHAnsi" w:hAnsiTheme="minorHAnsi"/>
          <w:sz w:val="24"/>
          <w:szCs w:val="24"/>
        </w:rPr>
      </w:pPr>
      <w:r w:rsidRPr="005B5813">
        <w:rPr>
          <w:rFonts w:asciiTheme="minorHAnsi" w:eastAsia="Calibri" w:hAnsiTheme="minorHAnsi" w:cs="Calibri"/>
          <w:sz w:val="24"/>
          <w:szCs w:val="24"/>
          <w:lang w:val="es-US"/>
        </w:rPr>
        <w:t xml:space="preserve">Seguir innovando, seguir buscando texturas y sensaciones nuevas en torno al productor y a la naturaleza. </w:t>
      </w:r>
      <w:r w:rsidRPr="005B5813">
        <w:rPr>
          <w:rFonts w:asciiTheme="minorHAnsi" w:eastAsia="Calibri" w:hAnsiTheme="minorHAnsi" w:cs="Calibri"/>
          <w:sz w:val="24"/>
          <w:szCs w:val="24"/>
        </w:rPr>
        <w:t xml:space="preserve">Se lo </w:t>
      </w:r>
      <w:proofErr w:type="spellStart"/>
      <w:r w:rsidRPr="005B5813">
        <w:rPr>
          <w:rFonts w:asciiTheme="minorHAnsi" w:eastAsia="Calibri" w:hAnsiTheme="minorHAnsi" w:cs="Calibri"/>
          <w:sz w:val="24"/>
          <w:szCs w:val="24"/>
        </w:rPr>
        <w:t>debemos</w:t>
      </w:r>
      <w:proofErr w:type="spellEnd"/>
      <w:r w:rsidRPr="005B5813">
        <w:rPr>
          <w:rFonts w:asciiTheme="minorHAnsi" w:eastAsia="Calibri" w:hAnsiTheme="minorHAnsi" w:cs="Calibri"/>
          <w:sz w:val="24"/>
          <w:szCs w:val="24"/>
        </w:rPr>
        <w:t xml:space="preserve"> a las </w:t>
      </w:r>
      <w:proofErr w:type="spellStart"/>
      <w:r w:rsidRPr="005B5813">
        <w:rPr>
          <w:rFonts w:asciiTheme="minorHAnsi" w:eastAsia="Calibri" w:hAnsiTheme="minorHAnsi" w:cs="Calibri"/>
          <w:sz w:val="24"/>
          <w:szCs w:val="24"/>
        </w:rPr>
        <w:t>siguientes</w:t>
      </w:r>
      <w:proofErr w:type="spellEnd"/>
      <w:r w:rsidRPr="005B5813">
        <w:rPr>
          <w:rFonts w:asciiTheme="minorHAnsi" w:eastAsia="Calibri" w:hAnsiTheme="minorHAnsi" w:cs="Calibri"/>
          <w:sz w:val="24"/>
          <w:szCs w:val="24"/>
        </w:rPr>
        <w:t xml:space="preserve"> </w:t>
      </w:r>
      <w:proofErr w:type="spellStart"/>
      <w:r w:rsidRPr="005B5813">
        <w:rPr>
          <w:rFonts w:asciiTheme="minorHAnsi" w:eastAsia="Calibri" w:hAnsiTheme="minorHAnsi" w:cs="Calibri"/>
          <w:sz w:val="24"/>
          <w:szCs w:val="24"/>
        </w:rPr>
        <w:t>generaciones</w:t>
      </w:r>
      <w:proofErr w:type="spellEnd"/>
      <w:r w:rsidRPr="005B5813">
        <w:rPr>
          <w:rFonts w:asciiTheme="minorHAnsi" w:eastAsia="Calibri" w:hAnsiTheme="minorHAnsi" w:cs="Calibri"/>
          <w:sz w:val="24"/>
          <w:szCs w:val="24"/>
        </w:rPr>
        <w:t>.</w:t>
      </w:r>
    </w:p>
    <w:sectPr w:rsidR="005C6112" w:rsidRPr="005B5813">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C1669"/>
    <w:multiLevelType w:val="hybridMultilevel"/>
    <w:tmpl w:val="CF1877C8"/>
    <w:lvl w:ilvl="0" w:tplc="D1F2EAA2">
      <w:start w:val="1"/>
      <w:numFmt w:val="bullet"/>
      <w:lvlText w:val="●"/>
      <w:lvlJc w:val="left"/>
      <w:pPr>
        <w:ind w:left="720" w:hanging="360"/>
      </w:pPr>
    </w:lvl>
    <w:lvl w:ilvl="1" w:tplc="FDCAF780">
      <w:start w:val="1"/>
      <w:numFmt w:val="bullet"/>
      <w:lvlText w:val="○"/>
      <w:lvlJc w:val="left"/>
      <w:pPr>
        <w:ind w:left="1440" w:hanging="360"/>
      </w:pPr>
    </w:lvl>
    <w:lvl w:ilvl="2" w:tplc="8ACAE436">
      <w:start w:val="1"/>
      <w:numFmt w:val="bullet"/>
      <w:lvlText w:val="■"/>
      <w:lvlJc w:val="left"/>
      <w:pPr>
        <w:ind w:left="2160" w:hanging="360"/>
      </w:pPr>
    </w:lvl>
    <w:lvl w:ilvl="3" w:tplc="8A881EBA">
      <w:start w:val="1"/>
      <w:numFmt w:val="bullet"/>
      <w:lvlText w:val="●"/>
      <w:lvlJc w:val="left"/>
      <w:pPr>
        <w:ind w:left="2880" w:hanging="360"/>
      </w:pPr>
    </w:lvl>
    <w:lvl w:ilvl="4" w:tplc="22AA42A8">
      <w:start w:val="1"/>
      <w:numFmt w:val="bullet"/>
      <w:lvlText w:val="○"/>
      <w:lvlJc w:val="left"/>
      <w:pPr>
        <w:ind w:left="3600" w:hanging="360"/>
      </w:pPr>
    </w:lvl>
    <w:lvl w:ilvl="5" w:tplc="84D460F4">
      <w:start w:val="1"/>
      <w:numFmt w:val="bullet"/>
      <w:lvlText w:val="■"/>
      <w:lvlJc w:val="left"/>
      <w:pPr>
        <w:ind w:left="4320" w:hanging="360"/>
      </w:pPr>
    </w:lvl>
    <w:lvl w:ilvl="6" w:tplc="D834EDC6">
      <w:start w:val="1"/>
      <w:numFmt w:val="bullet"/>
      <w:lvlText w:val="●"/>
      <w:lvlJc w:val="left"/>
      <w:pPr>
        <w:ind w:left="5040" w:hanging="360"/>
      </w:pPr>
    </w:lvl>
    <w:lvl w:ilvl="7" w:tplc="87C07B6C">
      <w:start w:val="1"/>
      <w:numFmt w:val="bullet"/>
      <w:lvlText w:val="●"/>
      <w:lvlJc w:val="left"/>
      <w:pPr>
        <w:ind w:left="5760" w:hanging="360"/>
      </w:pPr>
    </w:lvl>
    <w:lvl w:ilvl="8" w:tplc="69BAA372">
      <w:start w:val="1"/>
      <w:numFmt w:val="bullet"/>
      <w:lvlText w:val="●"/>
      <w:lvlJc w:val="left"/>
      <w:pPr>
        <w:ind w:left="6480" w:hanging="360"/>
      </w:pPr>
    </w:lvl>
  </w:abstractNum>
  <w:num w:numId="1" w16cid:durableId="11844406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112"/>
    <w:rsid w:val="001B15E9"/>
    <w:rsid w:val="005B5813"/>
    <w:rsid w:val="005C6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A3A7C"/>
  <w15:docId w15:val="{AC2F067E-DBD5-499A-8127-02B9D712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813"/>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5B5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968727">
      <w:bodyDiv w:val="1"/>
      <w:marLeft w:val="0"/>
      <w:marRight w:val="0"/>
      <w:marTop w:val="0"/>
      <w:marBottom w:val="0"/>
      <w:divBdr>
        <w:top w:val="none" w:sz="0" w:space="0" w:color="auto"/>
        <w:left w:val="none" w:sz="0" w:space="0" w:color="auto"/>
        <w:bottom w:val="none" w:sz="0" w:space="0" w:color="auto"/>
        <w:right w:val="none" w:sz="0" w:space="0" w:color="auto"/>
      </w:divBdr>
    </w:div>
    <w:div w:id="1090203017">
      <w:bodyDiv w:val="1"/>
      <w:marLeft w:val="0"/>
      <w:marRight w:val="0"/>
      <w:marTop w:val="0"/>
      <w:marBottom w:val="0"/>
      <w:divBdr>
        <w:top w:val="none" w:sz="0" w:space="0" w:color="auto"/>
        <w:left w:val="none" w:sz="0" w:space="0" w:color="auto"/>
        <w:bottom w:val="none" w:sz="0" w:space="0" w:color="auto"/>
        <w:right w:val="none" w:sz="0" w:space="0" w:color="auto"/>
      </w:divBdr>
    </w:div>
    <w:div w:id="1890917795">
      <w:bodyDiv w:val="1"/>
      <w:marLeft w:val="0"/>
      <w:marRight w:val="0"/>
      <w:marTop w:val="0"/>
      <w:marBottom w:val="0"/>
      <w:divBdr>
        <w:top w:val="none" w:sz="0" w:space="0" w:color="auto"/>
        <w:left w:val="none" w:sz="0" w:space="0" w:color="auto"/>
        <w:bottom w:val="none" w:sz="0" w:space="0" w:color="auto"/>
        <w:right w:val="none" w:sz="0" w:space="0" w:color="auto"/>
      </w:divBdr>
    </w:div>
    <w:div w:id="2116751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RUPIaXwGvk" TargetMode="External"/><Relationship Id="rId11" Type="http://schemas.openxmlformats.org/officeDocument/2006/relationships/customXml" Target="../customXml/item3.xml"/><Relationship Id="rId5" Type="http://schemas.openxmlformats.org/officeDocument/2006/relationships/hyperlink" Target="https://acceso.ku.edu/unidad2/almanaque/elenaarzak.shtm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5377D40785C247BA225570FBD76B03" ma:contentTypeVersion="18" ma:contentTypeDescription="Create a new document." ma:contentTypeScope="" ma:versionID="9d774f8c8f341221ea5191706db690ba">
  <xsd:schema xmlns:xsd="http://www.w3.org/2001/XMLSchema" xmlns:xs="http://www.w3.org/2001/XMLSchema" xmlns:p="http://schemas.microsoft.com/office/2006/metadata/properties" xmlns:ns2="44800424-5585-4857-844b-26784bb1c00c" xmlns:ns3="edf92846-ffbd-4cce-a7aa-150dc407b8cc" targetNamespace="http://schemas.microsoft.com/office/2006/metadata/properties" ma:root="true" ma:fieldsID="110d6de8de27104524a92860e858e6a5" ns2:_="" ns3:_="">
    <xsd:import namespace="44800424-5585-4857-844b-26784bb1c00c"/>
    <xsd:import namespace="edf92846-ffbd-4cce-a7aa-150dc407b8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00424-5585-4857-844b-26784bb1c0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f92846-ffbd-4cce-a7aa-150dc407b8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4757ca-8ce3-4e3a-9aa2-22ee2d548de8}" ma:internalName="TaxCatchAll" ma:showField="CatchAllData" ma:web="edf92846-ffbd-4cce-a7aa-150dc407b8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f92846-ffbd-4cce-a7aa-150dc407b8cc" xsi:nil="true"/>
    <lcf76f155ced4ddcb4097134ff3c332f xmlns="44800424-5585-4857-844b-26784bb1c0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EF4210-E04C-4340-9D4F-742F53966CC9}"/>
</file>

<file path=customXml/itemProps2.xml><?xml version="1.0" encoding="utf-8"?>
<ds:datastoreItem xmlns:ds="http://schemas.openxmlformats.org/officeDocument/2006/customXml" ds:itemID="{5F4B394A-8B0D-4A45-9CE2-738F8EDBA9B4}"/>
</file>

<file path=customXml/itemProps3.xml><?xml version="1.0" encoding="utf-8"?>
<ds:datastoreItem xmlns:ds="http://schemas.openxmlformats.org/officeDocument/2006/customXml" ds:itemID="{5953D806-C53F-4E05-96ED-C6C414BD6AA5}"/>
</file>

<file path=docProps/app.xml><?xml version="1.0" encoding="utf-8"?>
<Properties xmlns="http://schemas.openxmlformats.org/officeDocument/2006/extended-properties" xmlns:vt="http://schemas.openxmlformats.org/officeDocument/2006/docPropsVTypes">
  <Template>Normal</Template>
  <TotalTime>4</TotalTime>
  <Pages>3</Pages>
  <Words>869</Words>
  <Characters>4955</Characters>
  <Application>Microsoft Office Word</Application>
  <DocSecurity>0</DocSecurity>
  <Lines>41</Lines>
  <Paragraphs>11</Paragraphs>
  <ScaleCrop>false</ScaleCrop>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Mujeres que cuentan - Elena Arzak</dc:title>
  <dc:creator>TurboScribe.ai</dc:creator>
  <cp:lastModifiedBy>Perkins, Jonathan</cp:lastModifiedBy>
  <cp:revision>2</cp:revision>
  <dcterms:created xsi:type="dcterms:W3CDTF">2024-09-19T19:33:00Z</dcterms:created>
  <dcterms:modified xsi:type="dcterms:W3CDTF">2024-09-19T19:33:00Z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0x010100025377D40785C247BA225570FBD76B03</vt:lpwstr>
  </property>
</Properties>
</file>