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19E6B" w14:textId="77777777" w:rsidR="00C85E23" w:rsidRPr="008732EC" w:rsidRDefault="00C85E23" w:rsidP="008732EC">
      <w:pPr>
        <w:spacing w:after="120" w:line="240" w:lineRule="auto"/>
        <w:ind w:left="-5"/>
        <w:contextualSpacing/>
        <w:rPr>
          <w:rFonts w:cstheme="minorHAnsi"/>
          <w:b/>
          <w:sz w:val="24"/>
          <w:szCs w:val="24"/>
          <w:lang w:val="es-US"/>
        </w:rPr>
      </w:pPr>
      <w:r w:rsidRPr="008732EC">
        <w:rPr>
          <w:rFonts w:cstheme="minorHAnsi"/>
          <w:b/>
          <w:sz w:val="24"/>
          <w:szCs w:val="24"/>
          <w:lang w:val="es-US"/>
        </w:rPr>
        <w:t>Acceso (acceso.ku.edu)</w:t>
      </w:r>
    </w:p>
    <w:p w14:paraId="4EC74B09" w14:textId="77777777" w:rsidR="00C85E23" w:rsidRPr="008732EC" w:rsidRDefault="00C85E23" w:rsidP="008732EC">
      <w:pPr>
        <w:spacing w:after="120" w:line="240" w:lineRule="auto"/>
        <w:ind w:left="-5"/>
        <w:contextualSpacing/>
        <w:rPr>
          <w:rFonts w:cstheme="minorHAnsi"/>
          <w:sz w:val="24"/>
          <w:szCs w:val="24"/>
          <w:lang w:val="es-US"/>
        </w:rPr>
      </w:pPr>
      <w:r w:rsidRPr="008732EC">
        <w:rPr>
          <w:rFonts w:cstheme="minorHAnsi"/>
          <w:sz w:val="24"/>
          <w:szCs w:val="24"/>
          <w:lang w:val="es-US"/>
        </w:rPr>
        <w:t xml:space="preserve">Unidad </w:t>
      </w:r>
      <w:r w:rsidR="00DA7655" w:rsidRPr="008732EC">
        <w:rPr>
          <w:rFonts w:cstheme="minorHAnsi"/>
          <w:sz w:val="24"/>
          <w:szCs w:val="24"/>
          <w:lang w:val="es-US"/>
        </w:rPr>
        <w:t>2</w:t>
      </w:r>
      <w:r w:rsidRPr="008732EC">
        <w:rPr>
          <w:rFonts w:cstheme="minorHAnsi"/>
          <w:sz w:val="24"/>
          <w:szCs w:val="24"/>
          <w:lang w:val="es-US"/>
        </w:rPr>
        <w:t>, Voces</w:t>
      </w:r>
    </w:p>
    <w:p w14:paraId="4E966748" w14:textId="4E860600" w:rsidR="00B076BF" w:rsidRPr="008732EC" w:rsidRDefault="00B076BF" w:rsidP="008732EC">
      <w:pPr>
        <w:spacing w:after="120" w:line="240" w:lineRule="auto"/>
        <w:ind w:left="-5"/>
        <w:contextualSpacing/>
        <w:rPr>
          <w:sz w:val="24"/>
          <w:szCs w:val="24"/>
          <w:lang w:val="es-US"/>
        </w:rPr>
      </w:pPr>
      <w:r w:rsidRPr="008732EC">
        <w:rPr>
          <w:sz w:val="24"/>
          <w:szCs w:val="24"/>
          <w:lang w:val="es-US"/>
        </w:rPr>
        <w:t>Ángel</w:t>
      </w:r>
      <w:r w:rsidR="00A052E2" w:rsidRPr="008732EC">
        <w:rPr>
          <w:sz w:val="24"/>
          <w:szCs w:val="24"/>
          <w:lang w:val="es-US"/>
        </w:rPr>
        <w:t xml:space="preserve"> </w:t>
      </w:r>
      <w:proofErr w:type="spellStart"/>
      <w:r w:rsidR="00A052E2" w:rsidRPr="008732EC">
        <w:rPr>
          <w:sz w:val="24"/>
          <w:szCs w:val="24"/>
          <w:lang w:val="es-US"/>
        </w:rPr>
        <w:t>Rañales</w:t>
      </w:r>
      <w:proofErr w:type="spellEnd"/>
      <w:r w:rsidR="00A052E2" w:rsidRPr="008732EC">
        <w:rPr>
          <w:sz w:val="24"/>
          <w:szCs w:val="24"/>
          <w:lang w:val="es-US"/>
        </w:rPr>
        <w:t xml:space="preserve"> Pérez</w:t>
      </w:r>
    </w:p>
    <w:p w14:paraId="06A10645" w14:textId="77777777" w:rsidR="008732EC" w:rsidRPr="008732EC" w:rsidRDefault="008732EC" w:rsidP="008732EC">
      <w:pPr>
        <w:spacing w:after="120" w:line="240" w:lineRule="auto"/>
        <w:ind w:left="-5"/>
        <w:contextualSpacing/>
        <w:rPr>
          <w:sz w:val="24"/>
          <w:szCs w:val="24"/>
          <w:lang w:val="es-US"/>
        </w:rPr>
      </w:pPr>
    </w:p>
    <w:p w14:paraId="7B051091" w14:textId="77777777" w:rsidR="00D24230" w:rsidRPr="008732EC" w:rsidRDefault="005A2428" w:rsidP="008732EC">
      <w:pPr>
        <w:spacing w:after="120" w:line="240" w:lineRule="auto"/>
        <w:contextualSpacing/>
        <w:rPr>
          <w:sz w:val="24"/>
          <w:szCs w:val="24"/>
          <w:u w:val="single"/>
          <w:lang w:val="es-US"/>
        </w:rPr>
      </w:pPr>
      <w:r w:rsidRPr="008732EC">
        <w:rPr>
          <w:sz w:val="24"/>
          <w:szCs w:val="24"/>
          <w:u w:val="single"/>
          <w:lang w:val="es-US"/>
        </w:rPr>
        <w:t xml:space="preserve">Pregunta </w:t>
      </w:r>
      <w:r w:rsidR="00751156" w:rsidRPr="008732EC">
        <w:rPr>
          <w:sz w:val="24"/>
          <w:szCs w:val="24"/>
          <w:u w:val="single"/>
          <w:lang w:val="es-US"/>
        </w:rPr>
        <w:t>1:</w:t>
      </w:r>
    </w:p>
    <w:p w14:paraId="0C597B99" w14:textId="77777777" w:rsidR="00751156" w:rsidRPr="008732EC" w:rsidRDefault="002D09B1" w:rsidP="008732EC">
      <w:pPr>
        <w:spacing w:after="120" w:line="240" w:lineRule="auto"/>
        <w:contextualSpacing/>
        <w:rPr>
          <w:sz w:val="24"/>
          <w:szCs w:val="24"/>
          <w:lang w:val="es-US"/>
        </w:rPr>
      </w:pPr>
      <w:r w:rsidRPr="008732EC">
        <w:rPr>
          <w:sz w:val="24"/>
          <w:szCs w:val="24"/>
          <w:lang w:val="es-US"/>
        </w:rPr>
        <w:t xml:space="preserve">Mi nombre es Ángel y soy un estudiante de Doctorado en la Universidad de Kansas. Yo soy de España, de un pueblo… bueno, de una ciudad, que se llama Ferrol, que está en Galicia. </w:t>
      </w:r>
    </w:p>
    <w:p w14:paraId="6DAFBFFA" w14:textId="77777777" w:rsidR="008732EC" w:rsidRPr="008732EC" w:rsidRDefault="008732EC" w:rsidP="008732EC">
      <w:pPr>
        <w:spacing w:after="120" w:line="240" w:lineRule="auto"/>
        <w:contextualSpacing/>
        <w:rPr>
          <w:sz w:val="24"/>
          <w:szCs w:val="24"/>
          <w:u w:val="single"/>
          <w:lang w:val="es-US"/>
        </w:rPr>
      </w:pPr>
    </w:p>
    <w:p w14:paraId="5FE745DE" w14:textId="6A7A377E" w:rsidR="00751156" w:rsidRPr="008732EC" w:rsidRDefault="005A2428" w:rsidP="008732EC">
      <w:pPr>
        <w:spacing w:after="120" w:line="240" w:lineRule="auto"/>
        <w:contextualSpacing/>
        <w:rPr>
          <w:sz w:val="24"/>
          <w:szCs w:val="24"/>
          <w:u w:val="single"/>
          <w:lang w:val="es-US"/>
        </w:rPr>
      </w:pPr>
      <w:r w:rsidRPr="008732EC">
        <w:rPr>
          <w:sz w:val="24"/>
          <w:szCs w:val="24"/>
          <w:u w:val="single"/>
          <w:lang w:val="es-US"/>
        </w:rPr>
        <w:t xml:space="preserve">Pregunta </w:t>
      </w:r>
      <w:r w:rsidR="00751156" w:rsidRPr="008732EC">
        <w:rPr>
          <w:sz w:val="24"/>
          <w:szCs w:val="24"/>
          <w:u w:val="single"/>
          <w:lang w:val="es-US"/>
        </w:rPr>
        <w:t>2:</w:t>
      </w:r>
    </w:p>
    <w:p w14:paraId="467032B6" w14:textId="77777777" w:rsidR="00751156" w:rsidRPr="008732EC" w:rsidRDefault="00886B4C" w:rsidP="008732EC">
      <w:pPr>
        <w:spacing w:after="120" w:line="240" w:lineRule="auto"/>
        <w:contextualSpacing/>
        <w:rPr>
          <w:sz w:val="24"/>
          <w:szCs w:val="24"/>
          <w:lang w:val="es-US"/>
        </w:rPr>
      </w:pPr>
      <w:r w:rsidRPr="008732EC">
        <w:rPr>
          <w:sz w:val="24"/>
          <w:szCs w:val="24"/>
          <w:lang w:val="es-US"/>
        </w:rPr>
        <w:t>La diferencia más grande que veo es la cantidad de personas. En Estados Unidos vive mucha gente. En mi zona y en España somos menos gente. Entonces eso refleja una diferencia muy grande también, por ejemplo, en los transportes, en los trabajos y en la comida. La comida en Estad</w:t>
      </w:r>
      <w:r w:rsidR="00B5065C" w:rsidRPr="008732EC">
        <w:rPr>
          <w:sz w:val="24"/>
          <w:szCs w:val="24"/>
          <w:lang w:val="es-US"/>
        </w:rPr>
        <w:t xml:space="preserve">os Unidos, para mí, es muy cara, extremadamente cara. En España todo es muy barato; el pan, los cafés, la carne, los pescados… Para mí esa fue la mayor diferencia </w:t>
      </w:r>
      <w:r w:rsidR="00F62B96" w:rsidRPr="008732EC">
        <w:rPr>
          <w:sz w:val="24"/>
          <w:szCs w:val="24"/>
          <w:lang w:val="es-US"/>
        </w:rPr>
        <w:t>cuando llegué a Estados Unidos.</w:t>
      </w:r>
    </w:p>
    <w:p w14:paraId="57218B8D" w14:textId="77777777" w:rsidR="008732EC" w:rsidRPr="008732EC" w:rsidRDefault="008732EC" w:rsidP="008732EC">
      <w:pPr>
        <w:spacing w:after="120" w:line="240" w:lineRule="auto"/>
        <w:contextualSpacing/>
        <w:rPr>
          <w:sz w:val="24"/>
          <w:szCs w:val="24"/>
          <w:u w:val="single"/>
          <w:lang w:val="es-US"/>
        </w:rPr>
      </w:pPr>
    </w:p>
    <w:p w14:paraId="59563A85" w14:textId="0A64C68B" w:rsidR="00751156" w:rsidRPr="008732EC" w:rsidRDefault="005A2428" w:rsidP="008732EC">
      <w:pPr>
        <w:spacing w:after="120" w:line="240" w:lineRule="auto"/>
        <w:contextualSpacing/>
        <w:rPr>
          <w:sz w:val="24"/>
          <w:szCs w:val="24"/>
          <w:u w:val="single"/>
          <w:lang w:val="es-US"/>
        </w:rPr>
      </w:pPr>
      <w:r w:rsidRPr="008732EC">
        <w:rPr>
          <w:sz w:val="24"/>
          <w:szCs w:val="24"/>
          <w:u w:val="single"/>
          <w:lang w:val="es-US"/>
        </w:rPr>
        <w:t xml:space="preserve">Pregunta </w:t>
      </w:r>
      <w:r w:rsidR="00751156" w:rsidRPr="008732EC">
        <w:rPr>
          <w:sz w:val="24"/>
          <w:szCs w:val="24"/>
          <w:u w:val="single"/>
          <w:lang w:val="es-US"/>
        </w:rPr>
        <w:t>3:</w:t>
      </w:r>
    </w:p>
    <w:p w14:paraId="5C0FE851" w14:textId="77777777" w:rsidR="00751156" w:rsidRPr="008732EC" w:rsidRDefault="00BC5AA1" w:rsidP="008732EC">
      <w:pPr>
        <w:spacing w:after="120" w:line="240" w:lineRule="auto"/>
        <w:contextualSpacing/>
        <w:rPr>
          <w:sz w:val="24"/>
          <w:szCs w:val="24"/>
          <w:lang w:val="es-US"/>
        </w:rPr>
      </w:pPr>
      <w:r w:rsidRPr="008732EC">
        <w:rPr>
          <w:sz w:val="24"/>
          <w:szCs w:val="24"/>
          <w:lang w:val="es-US"/>
        </w:rPr>
        <w:t xml:space="preserve">Pues los españoles son las personas de España, que nacieron en España. Los gallegos, por </w:t>
      </w:r>
      <w:proofErr w:type="gramStart"/>
      <w:r w:rsidRPr="008732EC">
        <w:rPr>
          <w:sz w:val="24"/>
          <w:szCs w:val="24"/>
          <w:lang w:val="es-US"/>
        </w:rPr>
        <w:t>ejemplo</w:t>
      </w:r>
      <w:proofErr w:type="gramEnd"/>
      <w:r w:rsidRPr="008732EC">
        <w:rPr>
          <w:sz w:val="24"/>
          <w:szCs w:val="24"/>
          <w:lang w:val="es-US"/>
        </w:rPr>
        <w:t xml:space="preserve"> yo soy español y gallego</w:t>
      </w:r>
      <w:r w:rsidR="00744EBE" w:rsidRPr="008732EC">
        <w:rPr>
          <w:sz w:val="24"/>
          <w:szCs w:val="24"/>
          <w:lang w:val="es-US"/>
        </w:rPr>
        <w:t>. Los gallegos son las personas que viven, o que provienen de Galicia, que es una comunidad autónoma en España.</w:t>
      </w:r>
    </w:p>
    <w:p w14:paraId="643122E3" w14:textId="77777777" w:rsidR="008732EC" w:rsidRPr="008732EC" w:rsidRDefault="008732EC" w:rsidP="008732EC">
      <w:pPr>
        <w:spacing w:after="120" w:line="240" w:lineRule="auto"/>
        <w:contextualSpacing/>
        <w:rPr>
          <w:sz w:val="24"/>
          <w:szCs w:val="24"/>
          <w:u w:val="single"/>
          <w:lang w:val="es-US"/>
        </w:rPr>
      </w:pPr>
    </w:p>
    <w:p w14:paraId="695049C2" w14:textId="3CF37DE2" w:rsidR="00751156" w:rsidRPr="008732EC" w:rsidRDefault="005A2428" w:rsidP="008732EC">
      <w:pPr>
        <w:spacing w:after="120" w:line="240" w:lineRule="auto"/>
        <w:contextualSpacing/>
        <w:rPr>
          <w:sz w:val="24"/>
          <w:szCs w:val="24"/>
          <w:u w:val="single"/>
          <w:lang w:val="es-US"/>
        </w:rPr>
      </w:pPr>
      <w:r w:rsidRPr="008732EC">
        <w:rPr>
          <w:sz w:val="24"/>
          <w:szCs w:val="24"/>
          <w:u w:val="single"/>
          <w:lang w:val="es-US"/>
        </w:rPr>
        <w:t xml:space="preserve">Pregunta </w:t>
      </w:r>
      <w:r w:rsidR="00751156" w:rsidRPr="008732EC">
        <w:rPr>
          <w:sz w:val="24"/>
          <w:szCs w:val="24"/>
          <w:u w:val="single"/>
          <w:lang w:val="es-US"/>
        </w:rPr>
        <w:t>4:</w:t>
      </w:r>
    </w:p>
    <w:p w14:paraId="482A8B9E" w14:textId="77777777" w:rsidR="00751156" w:rsidRPr="008732EC" w:rsidRDefault="00B115CC" w:rsidP="008732EC">
      <w:pPr>
        <w:spacing w:after="120" w:line="240" w:lineRule="auto"/>
        <w:contextualSpacing/>
        <w:rPr>
          <w:sz w:val="24"/>
          <w:szCs w:val="24"/>
          <w:lang w:val="es-US"/>
        </w:rPr>
      </w:pPr>
      <w:r w:rsidRPr="008732EC">
        <w:rPr>
          <w:sz w:val="24"/>
          <w:szCs w:val="24"/>
          <w:lang w:val="es-US"/>
        </w:rPr>
        <w:t xml:space="preserve">Hablar de Cataluña hoy en día es muy intenso. </w:t>
      </w:r>
      <w:r w:rsidR="009B48AA" w:rsidRPr="008732EC">
        <w:rPr>
          <w:sz w:val="24"/>
          <w:szCs w:val="24"/>
          <w:lang w:val="es-US"/>
        </w:rPr>
        <w:t xml:space="preserve">Intenso por la situación política que está ocurriendo en Cataluña. Entonces, Cataluña tuvo varios referéndums para que los catalanes, la gente que vive en Cataluña, votasen por ser independientes de España. Entonces, desde hace varios años, toda la tensión política </w:t>
      </w:r>
      <w:r w:rsidR="004852E0" w:rsidRPr="008732EC">
        <w:rPr>
          <w:sz w:val="24"/>
          <w:szCs w:val="24"/>
          <w:lang w:val="es-US"/>
        </w:rPr>
        <w:t xml:space="preserve">se está reflejando en todo el territorio español. </w:t>
      </w:r>
      <w:r w:rsidR="00823FB3" w:rsidRPr="008732EC">
        <w:rPr>
          <w:sz w:val="24"/>
          <w:szCs w:val="24"/>
          <w:lang w:val="es-US"/>
        </w:rPr>
        <w:t>En la política, en las universidades, en los medios de comunicación, en el día a día, en la vida diaria de los españoles</w:t>
      </w:r>
      <w:r w:rsidR="00274792" w:rsidRPr="008732EC">
        <w:rPr>
          <w:sz w:val="24"/>
          <w:szCs w:val="24"/>
          <w:lang w:val="es-US"/>
        </w:rPr>
        <w:t xml:space="preserve">… Y es algo </w:t>
      </w:r>
      <w:proofErr w:type="gramStart"/>
      <w:r w:rsidR="00274792" w:rsidRPr="008732EC">
        <w:rPr>
          <w:sz w:val="24"/>
          <w:szCs w:val="24"/>
          <w:lang w:val="es-US"/>
        </w:rPr>
        <w:t>que</w:t>
      </w:r>
      <w:proofErr w:type="gramEnd"/>
      <w:r w:rsidR="00274792" w:rsidRPr="008732EC">
        <w:rPr>
          <w:sz w:val="24"/>
          <w:szCs w:val="24"/>
          <w:lang w:val="es-US"/>
        </w:rPr>
        <w:t xml:space="preserve"> en España, la situación de Cataluña es algo de lo que se habla mucho en España. </w:t>
      </w:r>
    </w:p>
    <w:p w14:paraId="41AF1841" w14:textId="77777777" w:rsidR="008732EC" w:rsidRPr="008732EC" w:rsidRDefault="008732EC" w:rsidP="008732EC">
      <w:pPr>
        <w:spacing w:after="120" w:line="240" w:lineRule="auto"/>
        <w:contextualSpacing/>
        <w:rPr>
          <w:sz w:val="24"/>
          <w:szCs w:val="24"/>
          <w:u w:val="single"/>
          <w:lang w:val="es-US"/>
        </w:rPr>
      </w:pPr>
    </w:p>
    <w:p w14:paraId="233AF4B5" w14:textId="4C144BDC" w:rsidR="00751156" w:rsidRPr="008732EC" w:rsidRDefault="005A2428" w:rsidP="008732EC">
      <w:pPr>
        <w:spacing w:after="120" w:line="240" w:lineRule="auto"/>
        <w:contextualSpacing/>
        <w:rPr>
          <w:sz w:val="24"/>
          <w:szCs w:val="24"/>
          <w:u w:val="single"/>
          <w:lang w:val="es-US"/>
        </w:rPr>
      </w:pPr>
      <w:r w:rsidRPr="008732EC">
        <w:rPr>
          <w:sz w:val="24"/>
          <w:szCs w:val="24"/>
          <w:u w:val="single"/>
          <w:lang w:val="es-US"/>
        </w:rPr>
        <w:t xml:space="preserve">Pregunta </w:t>
      </w:r>
      <w:r w:rsidR="00751156" w:rsidRPr="008732EC">
        <w:rPr>
          <w:sz w:val="24"/>
          <w:szCs w:val="24"/>
          <w:u w:val="single"/>
          <w:lang w:val="es-US"/>
        </w:rPr>
        <w:t>5:</w:t>
      </w:r>
    </w:p>
    <w:p w14:paraId="27CA8219" w14:textId="77777777" w:rsidR="00751156" w:rsidRPr="008732EC" w:rsidRDefault="008A3E62" w:rsidP="008732EC">
      <w:pPr>
        <w:spacing w:after="120" w:line="240" w:lineRule="auto"/>
        <w:contextualSpacing/>
        <w:rPr>
          <w:sz w:val="24"/>
          <w:szCs w:val="24"/>
          <w:lang w:val="es-US"/>
        </w:rPr>
      </w:pPr>
      <w:r w:rsidRPr="008732EC">
        <w:rPr>
          <w:sz w:val="24"/>
          <w:szCs w:val="24"/>
          <w:lang w:val="es-US"/>
        </w:rPr>
        <w:t xml:space="preserve">Hay dos opiniones: o bien apoyar y defender a los catalanes para tener su independencia, o, por el otro lado, optar por el pensamiento de que España unida </w:t>
      </w:r>
      <w:r w:rsidR="003F1DE9" w:rsidRPr="008732EC">
        <w:rPr>
          <w:sz w:val="24"/>
          <w:szCs w:val="24"/>
          <w:lang w:val="es-US"/>
        </w:rPr>
        <w:t xml:space="preserve">es mejor; es decir, de que Cataluña tiene que ser y seguir siendo parte de España. </w:t>
      </w:r>
    </w:p>
    <w:p w14:paraId="0BA70A0D" w14:textId="77777777" w:rsidR="008732EC" w:rsidRPr="008732EC" w:rsidRDefault="008732EC" w:rsidP="008732EC">
      <w:pPr>
        <w:spacing w:after="120" w:line="240" w:lineRule="auto"/>
        <w:contextualSpacing/>
        <w:rPr>
          <w:sz w:val="24"/>
          <w:szCs w:val="24"/>
          <w:u w:val="single"/>
          <w:lang w:val="es-US"/>
        </w:rPr>
      </w:pPr>
    </w:p>
    <w:p w14:paraId="1EEDB15B" w14:textId="75424D93" w:rsidR="00751156" w:rsidRPr="008732EC" w:rsidRDefault="005A2428" w:rsidP="008732EC">
      <w:pPr>
        <w:spacing w:after="120" w:line="240" w:lineRule="auto"/>
        <w:contextualSpacing/>
        <w:rPr>
          <w:sz w:val="24"/>
          <w:szCs w:val="24"/>
          <w:u w:val="single"/>
          <w:lang w:val="es-US"/>
        </w:rPr>
      </w:pPr>
      <w:r w:rsidRPr="008732EC">
        <w:rPr>
          <w:sz w:val="24"/>
          <w:szCs w:val="24"/>
          <w:u w:val="single"/>
          <w:lang w:val="es-US"/>
        </w:rPr>
        <w:t xml:space="preserve">Pregunta </w:t>
      </w:r>
      <w:r w:rsidR="00751156" w:rsidRPr="008732EC">
        <w:rPr>
          <w:sz w:val="24"/>
          <w:szCs w:val="24"/>
          <w:u w:val="single"/>
          <w:lang w:val="es-US"/>
        </w:rPr>
        <w:t>6:</w:t>
      </w:r>
    </w:p>
    <w:p w14:paraId="1FB9B359" w14:textId="77777777" w:rsidR="00B076BF" w:rsidRPr="008732EC" w:rsidRDefault="00C10C92" w:rsidP="008732EC">
      <w:pPr>
        <w:spacing w:after="120" w:line="240" w:lineRule="auto"/>
        <w:contextualSpacing/>
        <w:rPr>
          <w:sz w:val="24"/>
          <w:szCs w:val="24"/>
          <w:lang w:val="es-US"/>
        </w:rPr>
      </w:pPr>
      <w:r w:rsidRPr="008732EC">
        <w:rPr>
          <w:sz w:val="24"/>
          <w:szCs w:val="24"/>
          <w:lang w:val="es-US"/>
        </w:rPr>
        <w:t xml:space="preserve">Pues </w:t>
      </w:r>
      <w:r w:rsidR="0033427A" w:rsidRPr="008732EC">
        <w:rPr>
          <w:sz w:val="24"/>
          <w:szCs w:val="24"/>
          <w:lang w:val="es-US"/>
        </w:rPr>
        <w:t xml:space="preserve">las consecuencias pueden ser muchas, porque Cataluña es una de las comunidades autónomas más poderosas, más potentes en el sector económico. En Cataluña hay muchas empresas </w:t>
      </w:r>
      <w:r w:rsidR="006F389C" w:rsidRPr="008732EC">
        <w:rPr>
          <w:sz w:val="24"/>
          <w:szCs w:val="24"/>
          <w:lang w:val="es-US"/>
        </w:rPr>
        <w:t>de negocios, hay muchas compañías privadas, hay muchos bancos, hay equipos de fútbol, por ejemplo, que traen mucho dinero. Y entonces Cataluña es un lugar en España que tiene mucha import</w:t>
      </w:r>
      <w:r w:rsidR="00B076BF" w:rsidRPr="008732EC">
        <w:rPr>
          <w:sz w:val="24"/>
          <w:szCs w:val="24"/>
          <w:lang w:val="es-US"/>
        </w:rPr>
        <w:t>ancia para la economía, por ejemplo, también para el turismo en España.</w:t>
      </w:r>
    </w:p>
    <w:p w14:paraId="08B673AC" w14:textId="77777777" w:rsidR="008732EC" w:rsidRPr="008732EC" w:rsidRDefault="008732EC" w:rsidP="008732EC">
      <w:pPr>
        <w:spacing w:after="120" w:line="240" w:lineRule="auto"/>
        <w:contextualSpacing/>
        <w:rPr>
          <w:sz w:val="24"/>
          <w:szCs w:val="24"/>
          <w:u w:val="single"/>
          <w:lang w:val="es-US"/>
        </w:rPr>
      </w:pPr>
    </w:p>
    <w:p w14:paraId="32221528" w14:textId="22393BC3" w:rsidR="00751156" w:rsidRPr="008732EC" w:rsidRDefault="005A2428" w:rsidP="008732EC">
      <w:pPr>
        <w:spacing w:after="120" w:line="240" w:lineRule="auto"/>
        <w:contextualSpacing/>
        <w:rPr>
          <w:sz w:val="24"/>
          <w:szCs w:val="24"/>
          <w:u w:val="single"/>
          <w:lang w:val="es-US"/>
        </w:rPr>
      </w:pPr>
      <w:r w:rsidRPr="008732EC">
        <w:rPr>
          <w:sz w:val="24"/>
          <w:szCs w:val="24"/>
          <w:u w:val="single"/>
          <w:lang w:val="es-US"/>
        </w:rPr>
        <w:t>Pregunta</w:t>
      </w:r>
      <w:r w:rsidR="00751156" w:rsidRPr="008732EC">
        <w:rPr>
          <w:sz w:val="24"/>
          <w:szCs w:val="24"/>
          <w:u w:val="single"/>
          <w:lang w:val="es-US"/>
        </w:rPr>
        <w:t xml:space="preserve"> 7:</w:t>
      </w:r>
    </w:p>
    <w:p w14:paraId="60925F5E" w14:textId="77777777" w:rsidR="00C85E23" w:rsidRPr="008732EC" w:rsidRDefault="003150D9" w:rsidP="008732EC">
      <w:pPr>
        <w:spacing w:after="120" w:line="240" w:lineRule="auto"/>
        <w:contextualSpacing/>
        <w:rPr>
          <w:sz w:val="24"/>
          <w:szCs w:val="24"/>
          <w:lang w:val="es-US"/>
        </w:rPr>
      </w:pPr>
      <w:r w:rsidRPr="008732EC">
        <w:rPr>
          <w:sz w:val="24"/>
          <w:szCs w:val="24"/>
          <w:lang w:val="es-US"/>
        </w:rPr>
        <w:lastRenderedPageBreak/>
        <w:t xml:space="preserve">Sí, consecuencia negativa es </w:t>
      </w:r>
      <w:proofErr w:type="gramStart"/>
      <w:r w:rsidRPr="008732EC">
        <w:rPr>
          <w:sz w:val="24"/>
          <w:szCs w:val="24"/>
          <w:lang w:val="es-US"/>
        </w:rPr>
        <w:t>que</w:t>
      </w:r>
      <w:proofErr w:type="gramEnd"/>
      <w:r w:rsidRPr="008732EC">
        <w:rPr>
          <w:sz w:val="24"/>
          <w:szCs w:val="24"/>
          <w:lang w:val="es-US"/>
        </w:rPr>
        <w:t xml:space="preserve"> si Cataluña es independiente, ellos no van a tener las ayudas de, por ejemplo, la Comunidad Europea, que la Comunidad Europea asiste a España con mucho </w:t>
      </w:r>
      <w:r w:rsidR="00D5421C" w:rsidRPr="008732EC">
        <w:rPr>
          <w:sz w:val="24"/>
          <w:szCs w:val="24"/>
          <w:lang w:val="es-US"/>
        </w:rPr>
        <w:t xml:space="preserve">dinero para ayudar al país. Entonces, si Cataluña no es España, Cataluña no va a poder beneficiarse de la ayuda de Europa. </w:t>
      </w:r>
    </w:p>
    <w:p w14:paraId="6A61900F" w14:textId="77777777" w:rsidR="00C85E23" w:rsidRDefault="00C85E23" w:rsidP="008732EC">
      <w:pPr>
        <w:spacing w:after="120" w:line="240" w:lineRule="auto"/>
        <w:contextualSpacing/>
        <w:rPr>
          <w:sz w:val="24"/>
          <w:szCs w:val="24"/>
          <w:lang w:val="es-ES"/>
        </w:rPr>
      </w:pPr>
    </w:p>
    <w:p w14:paraId="3BE07367" w14:textId="77777777" w:rsidR="00CB0380" w:rsidRDefault="00CB0380" w:rsidP="008732EC">
      <w:pPr>
        <w:spacing w:after="120" w:line="240" w:lineRule="auto"/>
        <w:contextualSpacing/>
        <w:rPr>
          <w:sz w:val="24"/>
          <w:szCs w:val="24"/>
          <w:lang w:val="es-ES"/>
        </w:rPr>
      </w:pPr>
    </w:p>
    <w:p w14:paraId="2CB81C19" w14:textId="77777777" w:rsidR="00C85E23" w:rsidRDefault="00C85E23" w:rsidP="008732EC">
      <w:pPr>
        <w:spacing w:after="120" w:line="240" w:lineRule="auto"/>
        <w:ind w:left="-5"/>
        <w:contextualSpacing/>
        <w:rPr>
          <w:rFonts w:cstheme="minorHAnsi"/>
          <w:sz w:val="20"/>
          <w:szCs w:val="20"/>
        </w:rPr>
      </w:pPr>
      <w:r>
        <w:rPr>
          <w:noProof/>
          <w:lang w:bidi="ug-CN"/>
        </w:rPr>
        <w:drawing>
          <wp:anchor distT="0" distB="0" distL="114300" distR="114300" simplePos="0" relativeHeight="251658240" behindDoc="0" locked="0" layoutInCell="1" allowOverlap="1" wp14:anchorId="510D656B" wp14:editId="09F89CEE">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text-muted"/>
          <w:rFonts w:cstheme="minorHAnsi"/>
          <w:sz w:val="20"/>
          <w:szCs w:val="20"/>
        </w:rPr>
        <w:t xml:space="preserve">This work is licensed under a </w:t>
      </w:r>
      <w:r>
        <w:rPr>
          <w:rStyle w:val="text-muted"/>
          <w:rFonts w:cstheme="minorHAnsi"/>
          <w:sz w:val="20"/>
          <w:szCs w:val="20"/>
        </w:rPr>
        <w:br/>
      </w:r>
      <w:hyperlink r:id="rId5" w:tgtFrame="_blank"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 xml:space="preserve"> 4.0 International License</w:t>
        </w:r>
      </w:hyperlink>
      <w:r>
        <w:rPr>
          <w:rStyle w:val="text-muted"/>
          <w:rFonts w:cstheme="minorHAnsi"/>
          <w:sz w:val="20"/>
          <w:szCs w:val="20"/>
        </w:rPr>
        <w:t>.</w:t>
      </w:r>
    </w:p>
    <w:p w14:paraId="2E1AB137" w14:textId="77777777" w:rsidR="00C85E23" w:rsidRPr="00C85E23" w:rsidRDefault="00C85E23" w:rsidP="008732EC">
      <w:pPr>
        <w:spacing w:after="120" w:line="240" w:lineRule="auto"/>
        <w:contextualSpacing/>
        <w:rPr>
          <w:sz w:val="24"/>
          <w:szCs w:val="24"/>
        </w:rPr>
      </w:pPr>
    </w:p>
    <w:sectPr w:rsidR="00C85E23" w:rsidRPr="00C85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10"/>
    <w:rsid w:val="00274792"/>
    <w:rsid w:val="002D09B1"/>
    <w:rsid w:val="002F4C57"/>
    <w:rsid w:val="003150D9"/>
    <w:rsid w:val="0033427A"/>
    <w:rsid w:val="003F1DE9"/>
    <w:rsid w:val="004852E0"/>
    <w:rsid w:val="00563BF4"/>
    <w:rsid w:val="005A2428"/>
    <w:rsid w:val="006F389C"/>
    <w:rsid w:val="00744EBE"/>
    <w:rsid w:val="00751156"/>
    <w:rsid w:val="00823FB3"/>
    <w:rsid w:val="008732EC"/>
    <w:rsid w:val="00886B4C"/>
    <w:rsid w:val="008A3E62"/>
    <w:rsid w:val="00963C10"/>
    <w:rsid w:val="009B48AA"/>
    <w:rsid w:val="00A052E2"/>
    <w:rsid w:val="00B076BF"/>
    <w:rsid w:val="00B115CC"/>
    <w:rsid w:val="00B5065C"/>
    <w:rsid w:val="00BC5AA1"/>
    <w:rsid w:val="00C10C92"/>
    <w:rsid w:val="00C84CE8"/>
    <w:rsid w:val="00C85E23"/>
    <w:rsid w:val="00CA2AEA"/>
    <w:rsid w:val="00CB0380"/>
    <w:rsid w:val="00D24230"/>
    <w:rsid w:val="00D5421C"/>
    <w:rsid w:val="00DA7655"/>
    <w:rsid w:val="00F62B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C552"/>
  <w15:chartTrackingRefBased/>
  <w15:docId w15:val="{EC76EF14-E3BD-4E96-B7C7-ED99877D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5E23"/>
    <w:rPr>
      <w:color w:val="0000FF"/>
      <w:u w:val="single"/>
    </w:rPr>
  </w:style>
  <w:style w:type="character" w:customStyle="1" w:styleId="text-muted">
    <w:name w:val="text-muted"/>
    <w:basedOn w:val="DefaultParagraphFont"/>
    <w:rsid w:val="00C8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8942">
      <w:bodyDiv w:val="1"/>
      <w:marLeft w:val="0"/>
      <w:marRight w:val="0"/>
      <w:marTop w:val="0"/>
      <w:marBottom w:val="0"/>
      <w:divBdr>
        <w:top w:val="none" w:sz="0" w:space="0" w:color="auto"/>
        <w:left w:val="none" w:sz="0" w:space="0" w:color="auto"/>
        <w:bottom w:val="none" w:sz="0" w:space="0" w:color="auto"/>
        <w:right w:val="none" w:sz="0" w:space="0" w:color="auto"/>
      </w:divBdr>
    </w:div>
    <w:div w:id="462621453">
      <w:bodyDiv w:val="1"/>
      <w:marLeft w:val="0"/>
      <w:marRight w:val="0"/>
      <w:marTop w:val="0"/>
      <w:marBottom w:val="0"/>
      <w:divBdr>
        <w:top w:val="none" w:sz="0" w:space="0" w:color="auto"/>
        <w:left w:val="none" w:sz="0" w:space="0" w:color="auto"/>
        <w:bottom w:val="none" w:sz="0" w:space="0" w:color="auto"/>
        <w:right w:val="none" w:sz="0" w:space="0" w:color="auto"/>
      </w:divBdr>
    </w:div>
    <w:div w:id="1756441257">
      <w:bodyDiv w:val="1"/>
      <w:marLeft w:val="0"/>
      <w:marRight w:val="0"/>
      <w:marTop w:val="0"/>
      <w:marBottom w:val="0"/>
      <w:divBdr>
        <w:top w:val="none" w:sz="0" w:space="0" w:color="auto"/>
        <w:left w:val="none" w:sz="0" w:space="0" w:color="auto"/>
        <w:bottom w:val="none" w:sz="0" w:space="0" w:color="auto"/>
        <w:right w:val="none" w:sz="0" w:space="0" w:color="auto"/>
      </w:divBdr>
    </w:div>
    <w:div w:id="17898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Parga, Ruth</dc:creator>
  <cp:keywords/>
  <dc:description/>
  <cp:lastModifiedBy>Cunningham, Keah M</cp:lastModifiedBy>
  <cp:revision>16</cp:revision>
  <dcterms:created xsi:type="dcterms:W3CDTF">2019-07-08T19:57:00Z</dcterms:created>
  <dcterms:modified xsi:type="dcterms:W3CDTF">2021-05-13T17:05:00Z</dcterms:modified>
</cp:coreProperties>
</file>