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38B7B81A"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A356D9">
        <w:rPr>
          <w:rFonts w:asciiTheme="minorHAnsi" w:eastAsia="Calibri" w:hAnsiTheme="minorHAnsi" w:cstheme="minorHAnsi"/>
          <w:color w:val="000000"/>
          <w:lang w:val="es-US"/>
        </w:rPr>
        <w:t>1</w:t>
      </w:r>
      <w:r w:rsidRPr="002C4C5D">
        <w:rPr>
          <w:rFonts w:asciiTheme="minorHAnsi" w:eastAsia="Calibri" w:hAnsiTheme="minorHAnsi" w:cstheme="minorHAnsi"/>
          <w:color w:val="000000"/>
          <w:lang w:val="es-US"/>
        </w:rPr>
        <w:t>, Almanaque</w:t>
      </w:r>
    </w:p>
    <w:p w14:paraId="41DC6B9A" w14:textId="77777777" w:rsidR="00C54678" w:rsidRDefault="00C54678" w:rsidP="00A51825">
      <w:pPr>
        <w:spacing w:after="120"/>
        <w:contextualSpacing/>
        <w:rPr>
          <w:rFonts w:asciiTheme="minorHAnsi" w:eastAsia="Calibri" w:hAnsiTheme="minorHAnsi" w:cstheme="minorHAnsi"/>
          <w:color w:val="000000"/>
          <w:lang w:val="es-US"/>
        </w:rPr>
      </w:pPr>
      <w:r w:rsidRPr="00C54678">
        <w:rPr>
          <w:rFonts w:asciiTheme="minorHAnsi" w:eastAsia="Calibri" w:hAnsiTheme="minorHAnsi" w:cstheme="minorHAnsi"/>
          <w:color w:val="000000"/>
          <w:lang w:val="es-US"/>
        </w:rPr>
        <w:t>Cristina Martínez: Chef, inmigrante y madre</w:t>
      </w:r>
    </w:p>
    <w:p w14:paraId="557973B7" w14:textId="688A5ED3" w:rsidR="00566122" w:rsidRDefault="00C54678" w:rsidP="00A51825">
      <w:pPr>
        <w:spacing w:after="120"/>
        <w:contextualSpacing/>
        <w:rPr>
          <w:rFonts w:asciiTheme="minorHAnsi" w:eastAsia="Calibri" w:hAnsiTheme="minorHAnsi" w:cstheme="minorHAnsi"/>
          <w:color w:val="000000"/>
        </w:rPr>
      </w:pPr>
      <w:r w:rsidRPr="00C54678">
        <w:rPr>
          <w:rFonts w:asciiTheme="minorHAnsi" w:eastAsia="Calibri" w:hAnsiTheme="minorHAnsi" w:cstheme="minorHAnsi"/>
          <w:color w:val="000000"/>
        </w:rPr>
        <w:t>South Philly Barbacoa</w:t>
      </w:r>
    </w:p>
    <w:p w14:paraId="1F64ADC7" w14:textId="77777777" w:rsidR="00C54678" w:rsidRDefault="00C54678" w:rsidP="00A51825">
      <w:pPr>
        <w:spacing w:after="120"/>
        <w:contextualSpacing/>
        <w:rPr>
          <w:rFonts w:asciiTheme="minorHAnsi" w:eastAsia="Calibri" w:hAnsiTheme="minorHAnsi" w:cstheme="minorHAnsi"/>
          <w:color w:val="000000"/>
          <w:lang w:val="es-US"/>
        </w:rPr>
      </w:pPr>
    </w:p>
    <w:p w14:paraId="3E9B6E89" w14:textId="77777777" w:rsidR="00C54678" w:rsidRPr="00C54678" w:rsidRDefault="00C54678" w:rsidP="00C54678">
      <w:pPr>
        <w:spacing w:after="120"/>
        <w:contextualSpacing/>
        <w:rPr>
          <w:rFonts w:asciiTheme="minorHAnsi" w:eastAsiaTheme="minorHAnsi" w:hAnsiTheme="minorHAnsi" w:cstheme="minorHAnsi"/>
          <w:color w:val="000000"/>
          <w:lang w:val="es-US"/>
        </w:rPr>
      </w:pPr>
      <w:r w:rsidRPr="00C54678">
        <w:rPr>
          <w:rFonts w:asciiTheme="minorHAnsi" w:eastAsiaTheme="minorHAnsi" w:hAnsiTheme="minorHAnsi" w:cstheme="minorHAnsi"/>
          <w:color w:val="000000"/>
          <w:lang w:val="es-US"/>
        </w:rPr>
        <w:t>(Música ranchera con mariachi mexicana sonando de fondo durante todo el vídeo)</w:t>
      </w:r>
    </w:p>
    <w:p w14:paraId="6BEC4C38" w14:textId="77777777" w:rsidR="00C54678" w:rsidRPr="00C54678" w:rsidRDefault="00C54678" w:rsidP="00C54678">
      <w:pPr>
        <w:spacing w:after="120"/>
        <w:contextualSpacing/>
        <w:rPr>
          <w:rFonts w:asciiTheme="minorHAnsi" w:eastAsiaTheme="minorHAnsi" w:hAnsiTheme="minorHAnsi" w:cstheme="minorHAnsi"/>
          <w:color w:val="000000"/>
          <w:lang w:val="es-US"/>
        </w:rPr>
      </w:pPr>
    </w:p>
    <w:p w14:paraId="6334E100" w14:textId="77777777" w:rsidR="00C54678" w:rsidRPr="00C54678" w:rsidRDefault="00C54678" w:rsidP="00C54678">
      <w:pPr>
        <w:spacing w:after="120"/>
        <w:contextualSpacing/>
        <w:rPr>
          <w:rFonts w:asciiTheme="minorHAnsi" w:eastAsiaTheme="minorHAnsi" w:hAnsiTheme="minorHAnsi" w:cstheme="minorHAnsi"/>
          <w:color w:val="000000"/>
          <w:lang w:val="es-US"/>
        </w:rPr>
      </w:pPr>
      <w:r w:rsidRPr="00C54678">
        <w:rPr>
          <w:rFonts w:asciiTheme="minorHAnsi" w:eastAsiaTheme="minorHAnsi" w:hAnsiTheme="minorHAnsi" w:cstheme="minorHAnsi"/>
          <w:color w:val="000000"/>
          <w:lang w:val="es-US"/>
        </w:rPr>
        <w:t xml:space="preserve">(Cristina) Estuvimos vendiendo y empezó a llegar gente: a veces eran dos, cuatro o seis, luego ocho o quince, y fue aumentando y aumentando. Pero lo más sorprendente fue que los americanos amigos de mi esposo que iban a probar la barbacoa empezaron a invitarnos “¿por qué no abres un carrito? Por lo menos sino alcanzas para un restaurante” Porque ya era más gente y más gente, entonces ya no podíamos parar. </w:t>
      </w:r>
    </w:p>
    <w:p w14:paraId="7EA8A320" w14:textId="77777777" w:rsidR="00C54678" w:rsidRPr="00C54678" w:rsidRDefault="00C54678" w:rsidP="00C54678">
      <w:pPr>
        <w:spacing w:after="120"/>
        <w:contextualSpacing/>
        <w:rPr>
          <w:rFonts w:asciiTheme="minorHAnsi" w:eastAsiaTheme="minorHAnsi" w:hAnsiTheme="minorHAnsi" w:cstheme="minorHAnsi"/>
          <w:color w:val="000000"/>
          <w:lang w:val="es-US"/>
        </w:rPr>
      </w:pPr>
    </w:p>
    <w:p w14:paraId="2686F292" w14:textId="77777777" w:rsidR="00C54678" w:rsidRPr="00C54678" w:rsidRDefault="00C54678" w:rsidP="00C54678">
      <w:pPr>
        <w:spacing w:after="120"/>
        <w:contextualSpacing/>
        <w:rPr>
          <w:rFonts w:asciiTheme="minorHAnsi" w:eastAsiaTheme="minorHAnsi" w:hAnsiTheme="minorHAnsi" w:cstheme="minorHAnsi"/>
          <w:color w:val="000000"/>
          <w:lang w:val="es-US"/>
        </w:rPr>
      </w:pPr>
      <w:r w:rsidRPr="00C54678">
        <w:rPr>
          <w:rFonts w:asciiTheme="minorHAnsi" w:eastAsiaTheme="minorHAnsi" w:hAnsiTheme="minorHAnsi" w:cstheme="minorHAnsi"/>
          <w:color w:val="000000"/>
          <w:lang w:val="es-US"/>
        </w:rPr>
        <w:t>Teníamos que seguir y se dio la oportunidad que un amigo de mi esposo tenía su carrito y yo le dije: “OK, que nos lo preste dos días y ya con eso estoy feliz, hay que seguir haciendo la barbacoa”.</w:t>
      </w:r>
    </w:p>
    <w:p w14:paraId="22148CE7" w14:textId="77777777" w:rsidR="00C54678" w:rsidRPr="00C54678" w:rsidRDefault="00C54678" w:rsidP="00C54678">
      <w:pPr>
        <w:spacing w:after="120"/>
        <w:contextualSpacing/>
        <w:rPr>
          <w:rFonts w:asciiTheme="minorHAnsi" w:eastAsiaTheme="minorHAnsi" w:hAnsiTheme="minorHAnsi" w:cstheme="minorHAnsi"/>
          <w:color w:val="000000"/>
          <w:lang w:val="es-US"/>
        </w:rPr>
      </w:pPr>
    </w:p>
    <w:p w14:paraId="096E46CC" w14:textId="77777777" w:rsidR="00C54678" w:rsidRPr="00C54678" w:rsidRDefault="00C54678" w:rsidP="00C54678">
      <w:pPr>
        <w:spacing w:after="120"/>
        <w:contextualSpacing/>
        <w:rPr>
          <w:rFonts w:asciiTheme="minorHAnsi" w:eastAsiaTheme="minorHAnsi" w:hAnsiTheme="minorHAnsi" w:cstheme="minorHAnsi"/>
          <w:color w:val="000000"/>
        </w:rPr>
      </w:pPr>
      <w:r w:rsidRPr="00C54678">
        <w:rPr>
          <w:rFonts w:asciiTheme="minorHAnsi" w:eastAsiaTheme="minorHAnsi" w:hAnsiTheme="minorHAnsi" w:cstheme="minorHAnsi"/>
          <w:color w:val="000000"/>
        </w:rPr>
        <w:t>(Ben) I think it’s the fastest restaurant I have been ever heard of opening. Four days. We didn’t want to close at all, but it just got a little crazy there for a week and we decided to take a week off. We got a lot of phone calls. “¿Where is the barbacoa?” “I came from New Jersey”</w:t>
      </w:r>
    </w:p>
    <w:p w14:paraId="669EC185" w14:textId="77777777" w:rsidR="00C54678" w:rsidRPr="00C54678" w:rsidRDefault="00C54678" w:rsidP="00C54678">
      <w:pPr>
        <w:spacing w:after="120"/>
        <w:contextualSpacing/>
        <w:rPr>
          <w:rFonts w:asciiTheme="minorHAnsi" w:eastAsiaTheme="minorHAnsi" w:hAnsiTheme="minorHAnsi" w:cstheme="minorHAnsi"/>
          <w:color w:val="000000"/>
          <w:lang w:val="es-US"/>
        </w:rPr>
      </w:pPr>
    </w:p>
    <w:p w14:paraId="7372FB1B" w14:textId="77777777" w:rsidR="00C54678" w:rsidRPr="00C54678" w:rsidRDefault="00C54678" w:rsidP="00C54678">
      <w:pPr>
        <w:spacing w:after="120"/>
        <w:contextualSpacing/>
        <w:rPr>
          <w:rFonts w:asciiTheme="minorHAnsi" w:eastAsiaTheme="minorHAnsi" w:hAnsiTheme="minorHAnsi" w:cstheme="minorHAnsi"/>
          <w:color w:val="000000"/>
          <w:lang w:val="es-US"/>
        </w:rPr>
      </w:pPr>
      <w:r w:rsidRPr="00C54678">
        <w:rPr>
          <w:rFonts w:asciiTheme="minorHAnsi" w:eastAsiaTheme="minorHAnsi" w:hAnsiTheme="minorHAnsi" w:cstheme="minorHAnsi"/>
          <w:color w:val="000000"/>
          <w:lang w:val="es-US"/>
        </w:rPr>
        <w:t xml:space="preserve">(Cristina) Si quieres pasar a mirar y filmar solo para ver cómo hacemos las tortillas. ¡Luces, cámara y acción! </w:t>
      </w:r>
    </w:p>
    <w:p w14:paraId="1D183B50" w14:textId="77777777" w:rsidR="00C54678" w:rsidRPr="00C54678" w:rsidRDefault="00C54678" w:rsidP="00C54678">
      <w:pPr>
        <w:spacing w:after="120"/>
        <w:contextualSpacing/>
        <w:rPr>
          <w:rFonts w:asciiTheme="minorHAnsi" w:eastAsiaTheme="minorHAnsi" w:hAnsiTheme="minorHAnsi" w:cstheme="minorHAnsi"/>
          <w:color w:val="000000"/>
          <w:lang w:val="es-US"/>
        </w:rPr>
      </w:pPr>
    </w:p>
    <w:p w14:paraId="45A83352" w14:textId="77777777" w:rsidR="00C54678" w:rsidRPr="00C54678" w:rsidRDefault="00C54678" w:rsidP="00C54678">
      <w:pPr>
        <w:spacing w:after="120"/>
        <w:contextualSpacing/>
        <w:rPr>
          <w:rFonts w:asciiTheme="minorHAnsi" w:eastAsiaTheme="minorHAnsi" w:hAnsiTheme="minorHAnsi" w:cstheme="minorHAnsi"/>
          <w:color w:val="000000"/>
        </w:rPr>
      </w:pPr>
      <w:r w:rsidRPr="00C54678">
        <w:rPr>
          <w:rFonts w:asciiTheme="minorHAnsi" w:eastAsiaTheme="minorHAnsi" w:hAnsiTheme="minorHAnsi" w:cstheme="minorHAnsi"/>
          <w:color w:val="000000"/>
        </w:rPr>
        <w:t xml:space="preserve">(Ben) Traditionally, it’s a week-long process to prepare the barbacoa because you </w:t>
      </w:r>
      <w:proofErr w:type="gramStart"/>
      <w:r w:rsidRPr="00C54678">
        <w:rPr>
          <w:rFonts w:asciiTheme="minorHAnsi" w:eastAsiaTheme="minorHAnsi" w:hAnsiTheme="minorHAnsi" w:cstheme="minorHAnsi"/>
          <w:color w:val="000000"/>
        </w:rPr>
        <w:t>have to</w:t>
      </w:r>
      <w:proofErr w:type="gramEnd"/>
      <w:r w:rsidRPr="00C54678">
        <w:rPr>
          <w:rFonts w:asciiTheme="minorHAnsi" w:eastAsiaTheme="minorHAnsi" w:hAnsiTheme="minorHAnsi" w:cstheme="minorHAnsi"/>
          <w:color w:val="000000"/>
        </w:rPr>
        <w:t xml:space="preserve"> buy the lamb from the farm, which is a job that we would do on Monday, Tuesday, Wednesday. Before that we had to track to trailers that are on the lamb-buy business, and my wife did that for fifteen years. </w:t>
      </w:r>
    </w:p>
    <w:p w14:paraId="60C5A0A9" w14:textId="77777777" w:rsidR="00C54678" w:rsidRPr="00C54678" w:rsidRDefault="00C54678" w:rsidP="00C54678">
      <w:pPr>
        <w:spacing w:after="120"/>
        <w:contextualSpacing/>
        <w:rPr>
          <w:rFonts w:asciiTheme="minorHAnsi" w:eastAsiaTheme="minorHAnsi" w:hAnsiTheme="minorHAnsi" w:cstheme="minorHAnsi"/>
          <w:color w:val="000000"/>
          <w:lang w:val="es-US"/>
        </w:rPr>
      </w:pPr>
    </w:p>
    <w:p w14:paraId="66A560A8" w14:textId="746B7F0F" w:rsidR="00C63031" w:rsidRDefault="00C54678" w:rsidP="00C54678">
      <w:pPr>
        <w:spacing w:after="120"/>
        <w:contextualSpacing/>
        <w:rPr>
          <w:rFonts w:asciiTheme="minorHAnsi" w:eastAsiaTheme="minorHAnsi" w:hAnsiTheme="minorHAnsi" w:cstheme="minorHAnsi"/>
          <w:color w:val="000000"/>
          <w:lang w:val="es-US"/>
        </w:rPr>
      </w:pPr>
      <w:r w:rsidRPr="00C54678">
        <w:rPr>
          <w:rFonts w:asciiTheme="minorHAnsi" w:eastAsiaTheme="minorHAnsi" w:hAnsiTheme="minorHAnsi" w:cstheme="minorHAnsi"/>
          <w:color w:val="000000"/>
          <w:lang w:val="es-US"/>
        </w:rPr>
        <w:t xml:space="preserve">(Cristina) La gente de Puebla tiene su estilo, su sazón. Yo soy de Toluca, pero yo siempre estoy empujando y dándole la prueba de los taquitos si tú vienes por primera vez. Te doy un taco, lo pruebas, y tú decides. A </w:t>
      </w:r>
      <w:proofErr w:type="spellStart"/>
      <w:r w:rsidRPr="00C54678">
        <w:rPr>
          <w:rFonts w:asciiTheme="minorHAnsi" w:eastAsiaTheme="minorHAnsi" w:hAnsiTheme="minorHAnsi" w:cstheme="minorHAnsi"/>
          <w:color w:val="000000"/>
          <w:lang w:val="es-US"/>
        </w:rPr>
        <w:t>mi</w:t>
      </w:r>
      <w:proofErr w:type="spellEnd"/>
      <w:r w:rsidRPr="00C54678">
        <w:rPr>
          <w:rFonts w:asciiTheme="minorHAnsi" w:eastAsiaTheme="minorHAnsi" w:hAnsiTheme="minorHAnsi" w:cstheme="minorHAnsi"/>
          <w:color w:val="000000"/>
          <w:lang w:val="es-US"/>
        </w:rPr>
        <w:t xml:space="preserve"> me gusta que la gente vea que estamos sirviéndole la calidad, la cantidad, y que esto debe de ser siempre, no nada más un mes, dos meses, sino que siempre decía “esta es una cocina abierta para americanos, mexicanos, japoneses, chinos, etc.” Estamos en un país donde hay gente de todo el mundo y yo quiero que la gente conozca nuestra comida mexicana. Esto es México vivo, es México en Filadelfia.</w:t>
      </w:r>
    </w:p>
    <w:p w14:paraId="5AF6657F" w14:textId="77777777" w:rsidR="00C54678" w:rsidRPr="00A51825" w:rsidRDefault="00C54678" w:rsidP="00C54678">
      <w:pPr>
        <w:spacing w:after="120"/>
        <w:contextualSpacing/>
        <w:rPr>
          <w:rFonts w:asciiTheme="minorHAnsi" w:hAnsiTheme="minorHAnsi" w:cstheme="minorHAnsi"/>
          <w:color w:val="000000" w:themeColor="text1"/>
          <w:lang w:val="es-US"/>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484C"/>
    <w:multiLevelType w:val="hybridMultilevel"/>
    <w:tmpl w:val="D20CA444"/>
    <w:lvl w:ilvl="0" w:tplc="C00415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52F9"/>
    <w:multiLevelType w:val="hybridMultilevel"/>
    <w:tmpl w:val="C440886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256AA"/>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66122"/>
    <w:rsid w:val="0059390B"/>
    <w:rsid w:val="00596ECC"/>
    <w:rsid w:val="005A6E5B"/>
    <w:rsid w:val="005C58C5"/>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356D9"/>
    <w:rsid w:val="00A5022E"/>
    <w:rsid w:val="00A51825"/>
    <w:rsid w:val="00A51A76"/>
    <w:rsid w:val="00A5316C"/>
    <w:rsid w:val="00A62639"/>
    <w:rsid w:val="00A90F90"/>
    <w:rsid w:val="00AC3588"/>
    <w:rsid w:val="00AD00A3"/>
    <w:rsid w:val="00B15AE3"/>
    <w:rsid w:val="00B34A42"/>
    <w:rsid w:val="00B52560"/>
    <w:rsid w:val="00B96C96"/>
    <w:rsid w:val="00C044F9"/>
    <w:rsid w:val="00C40F01"/>
    <w:rsid w:val="00C54678"/>
    <w:rsid w:val="00C63031"/>
    <w:rsid w:val="00C87FA3"/>
    <w:rsid w:val="00C9514B"/>
    <w:rsid w:val="00CA782C"/>
    <w:rsid w:val="00CB36D6"/>
    <w:rsid w:val="00CB48BB"/>
    <w:rsid w:val="00CF0BA3"/>
    <w:rsid w:val="00CF35D0"/>
    <w:rsid w:val="00D32790"/>
    <w:rsid w:val="00D44AD8"/>
    <w:rsid w:val="00D51D7A"/>
    <w:rsid w:val="00D54E20"/>
    <w:rsid w:val="00D552EC"/>
    <w:rsid w:val="00D921AB"/>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3970">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1040923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7446882">
      <w:bodyDiv w:val="1"/>
      <w:marLeft w:val="0"/>
      <w:marRight w:val="0"/>
      <w:marTop w:val="0"/>
      <w:marBottom w:val="0"/>
      <w:divBdr>
        <w:top w:val="none" w:sz="0" w:space="0" w:color="auto"/>
        <w:left w:val="none" w:sz="0" w:space="0" w:color="auto"/>
        <w:bottom w:val="none" w:sz="0" w:space="0" w:color="auto"/>
        <w:right w:val="none" w:sz="0" w:space="0" w:color="auto"/>
      </w:divBdr>
    </w:div>
    <w:div w:id="1939367031">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2021-05-14T14:08:00Z</dcterms:created>
  <dcterms:modified xsi:type="dcterms:W3CDTF">2021-05-14T14:08:00Z</dcterms:modified>
</cp:coreProperties>
</file>