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5D428" w14:textId="77777777" w:rsidR="006A3895" w:rsidRDefault="005E10FF" w:rsidP="005E10FF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1138F2B4" w14:textId="77777777" w:rsidR="006A3895" w:rsidRDefault="005E10FF" w:rsidP="005E10FF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Sucesos.</w:t>
      </w:r>
    </w:p>
    <w:p w14:paraId="50C393A5" w14:textId="77777777" w:rsidR="006A3895" w:rsidRDefault="005E10FF" w:rsidP="005E10FF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comunidades indígenas del Cono Sur.</w:t>
      </w:r>
    </w:p>
    <w:p w14:paraId="7A03F9E1" w14:textId="7F3CB49B" w:rsidR="006A3895" w:rsidRDefault="005E10FF" w:rsidP="005E10FF">
      <w:pPr>
        <w:spacing w:after="120" w:line="240" w:lineRule="auto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Mbya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Guarani</w:t>
      </w:r>
      <w:proofErr w:type="spellEnd"/>
    </w:p>
    <w:p w14:paraId="56E990CC" w14:textId="77777777" w:rsidR="005E10FF" w:rsidRDefault="005E10FF" w:rsidP="005E10FF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6B05255D" w14:textId="5964D0ED" w:rsidR="006A3895" w:rsidRDefault="005E10FF" w:rsidP="005E10FF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</w:t>
      </w:r>
      <w:proofErr w:type="gramStart"/>
      <w:r>
        <w:rPr>
          <w:rFonts w:ascii="Calibri" w:eastAsia="Calibri" w:hAnsi="Calibri" w:cs="Calibri"/>
        </w:rPr>
        <w:t>Todo el video tocan</w:t>
      </w:r>
      <w:proofErr w:type="gramEnd"/>
      <w:r>
        <w:rPr>
          <w:rFonts w:ascii="Calibri" w:eastAsia="Calibri" w:hAnsi="Calibri" w:cs="Calibri"/>
        </w:rPr>
        <w:t xml:space="preserve"> música instrumental guaraní y cantos indígenas]</w:t>
      </w:r>
    </w:p>
    <w:p w14:paraId="0BB006BE" w14:textId="77777777" w:rsidR="005E10FF" w:rsidRDefault="005E10FF" w:rsidP="005E10FF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3F775ED1" w14:textId="77777777" w:rsidR="006A3895" w:rsidRDefault="006A3895" w:rsidP="005E10F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617D3F7B" w14:textId="77777777" w:rsidR="006A3895" w:rsidRPr="005E10FF" w:rsidRDefault="005E10FF" w:rsidP="005E10F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5E10FF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5E10FF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5E10F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5E10F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5E10F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5E10FF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5E10FF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1CF93D6F" wp14:editId="20B68672">
            <wp:simplePos x="0" y="0"/>
            <wp:positionH relativeFrom="column">
              <wp:posOffset>-9413</wp:posOffset>
            </wp:positionH>
            <wp:positionV relativeFrom="paragraph">
              <wp:posOffset>-2448</wp:posOffset>
            </wp:positionV>
            <wp:extent cx="838200" cy="295275"/>
            <wp:effectExtent l="0" t="0" r="0" b="0"/>
            <wp:wrapSquare wrapText="bothSides" distT="0" distB="0" distL="114300" distR="114300"/>
            <wp:docPr id="9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10FF">
        <w:rPr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hidden="0" allowOverlap="1" wp14:anchorId="155082F5" wp14:editId="4CBCA5AE">
            <wp:simplePos x="0" y="0"/>
            <wp:positionH relativeFrom="column">
              <wp:posOffset>-9412</wp:posOffset>
            </wp:positionH>
            <wp:positionV relativeFrom="paragraph">
              <wp:posOffset>-2447</wp:posOffset>
            </wp:positionV>
            <wp:extent cx="838200" cy="295275"/>
            <wp:effectExtent l="0" t="0" r="0" b="0"/>
            <wp:wrapSquare wrapText="bothSides" distT="0" distB="0" distL="114300" distR="114300"/>
            <wp:docPr id="9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A3895" w:rsidRPr="005E10FF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895"/>
    <w:rsid w:val="005E10FF"/>
    <w:rsid w:val="006A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C1EB2"/>
  <w15:docId w15:val="{A6192532-3025-4C90-971D-5FC3853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pHVTV/YUVMfAldOnd1WqiI/Eyg==">AMUW2mW2gREcFf6Qn5rJb51FE8HX56nw2gmod1hj8KD7E92ClnwT5cMaytd+U1eltQDeAkH5ZIqong17BDpvnPmOG9BRKVqR6JbfwvR3Z9PohQNvMl+dSRAzvc9NAIijoCybsA+05kpv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8922F1B-2D29-48B1-9B9D-A030D8407D79}"/>
</file>

<file path=customXml/itemProps3.xml><?xml version="1.0" encoding="utf-8"?>
<ds:datastoreItem xmlns:ds="http://schemas.openxmlformats.org/officeDocument/2006/customXml" ds:itemID="{76508ACC-0066-4D90-BAE7-EBE40F8D08B8}"/>
</file>

<file path=customXml/itemProps4.xml><?xml version="1.0" encoding="utf-8"?>
<ds:datastoreItem xmlns:ds="http://schemas.openxmlformats.org/officeDocument/2006/customXml" ds:itemID="{EAAF3523-3F4B-4595-8A6A-9E402A63EF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