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20BAACD2" w:rsidR="002C4C5D" w:rsidRDefault="00C26AD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26AD8">
        <w:rPr>
          <w:rFonts w:asciiTheme="minorHAnsi" w:eastAsia="Calibri" w:hAnsiTheme="minorHAnsi" w:cstheme="minorHAnsi"/>
          <w:color w:val="000000"/>
          <w:lang w:val="es-US"/>
        </w:rPr>
        <w:t>¡Conozcamos a Gael García Bernal!</w:t>
      </w:r>
    </w:p>
    <w:p w14:paraId="2A0B23CD" w14:textId="339E6542" w:rsidR="00463CAC" w:rsidRDefault="00C26AD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26AD8">
        <w:rPr>
          <w:rFonts w:asciiTheme="minorHAnsi" w:eastAsia="Calibri" w:hAnsiTheme="minorHAnsi" w:cstheme="minorHAnsi"/>
          <w:color w:val="000000"/>
          <w:lang w:val="es-US"/>
        </w:rPr>
        <w:t>Rudo y Cursi - Gael Garcia Bernal</w:t>
      </w:r>
    </w:p>
    <w:p w14:paraId="5E9F6719" w14:textId="77777777" w:rsidR="00C26AD8" w:rsidRPr="002C4C5D" w:rsidRDefault="00C26AD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AA763E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Los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charolastras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atacan de nuevo, esta vez son dos hermanos unidos por el deporte más popular del mundo, el fútbol.</w:t>
      </w:r>
    </w:p>
    <w:p w14:paraId="1C872C2D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8B6735F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(Gael) Es muy distinto, en esta película no hay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charolastrismo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>.</w:t>
      </w:r>
    </w:p>
    <w:p w14:paraId="5A74BFC1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ED2A7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(Presentador) Es la cinta Rudo y Cursi, ópera prima de Carlos Cuarón en la que Gael García y Diego Luna protagonizan una historia divertida y fraternal que se desarrolla dentro de las canchas.</w:t>
      </w:r>
    </w:p>
    <w:p w14:paraId="648267B9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D21E4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(Gael) Es como una tragedia clásica pero el contexto del fútbol (risas)</w:t>
      </w:r>
    </w:p>
    <w:p w14:paraId="0CDFEC6D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(Diego) Una historia sobre el amor entre dos hermanos, me parece que tiene un poder que alcanza a cualquiera, no te tiene que gustar el fútbol.</w:t>
      </w:r>
    </w:p>
    <w:p w14:paraId="057DBD49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D34906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(Presentador) Los actores coinciden en que el balompié es un reflejo del mundo, por eso compartieron su metáfora favorita para explicar las circunstancias de la vida y de la película.</w:t>
      </w:r>
    </w:p>
    <w:p w14:paraId="1BA54B2A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F4157E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 (Gael) Uno puede decir en la actuación por ejemplo “hay que bajar los balones siempre de la misma manera”, “hay que moverlos”, o “hay que abrir cancha”.</w:t>
      </w:r>
    </w:p>
    <w:p w14:paraId="78D559D5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(Diego) En el gol lo platicamos </w:t>
      </w:r>
      <w:proofErr w:type="gramStart"/>
      <w:r w:rsidRPr="00C26AD8">
        <w:rPr>
          <w:rFonts w:asciiTheme="minorHAnsi" w:hAnsiTheme="minorHAnsi" w:cstheme="minorHAnsi"/>
          <w:color w:val="000000"/>
          <w:lang w:val="es-US"/>
        </w:rPr>
        <w:t>todos</w:t>
      </w:r>
      <w:proofErr w:type="gramEnd"/>
      <w:r w:rsidRPr="00C26AD8">
        <w:rPr>
          <w:rFonts w:asciiTheme="minorHAnsi" w:hAnsiTheme="minorHAnsi" w:cstheme="minorHAnsi"/>
          <w:color w:val="000000"/>
          <w:lang w:val="es-US"/>
        </w:rPr>
        <w:t xml:space="preserve"> pero sería en este caso, si nos va bien con esta película, el gol lo anotamos todos.</w:t>
      </w:r>
    </w:p>
    <w:p w14:paraId="2BE42D54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BABA72F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Rudo y Cursi forma parte del contrato que los llamados tres mosqueteros del cine mexicano firmaron con Universal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Pictures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para hacer cinco películas, un presupuesto que en conjunto supera los cien millones de dólares. </w:t>
      </w:r>
    </w:p>
    <w:p w14:paraId="3339B4B4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7D63655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(Carlos) Es un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proyecyo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que se llama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>, que son películas producidas por Guillermo del Toro, Alejandro Iñarritu, mi hermano Alfonso; esta es la primera de las cinco películas, otras tres son de ellos tres y la otra es de Rodrigo García.</w:t>
      </w:r>
    </w:p>
    <w:p w14:paraId="7FEF25A7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14848283" w:rsidR="00463CAC" w:rsidRDefault="00C26AD8" w:rsidP="00C26AD8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Solo quedan dos semanas más para que el balón deje de rodar y se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de el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silbatazo final a este proyecto fílmico que podría estrenarse el año entrante. Televisa Espectáculos, Alejandro Pérez.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26AD8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2021-05-07T20:32:00Z</dcterms:created>
  <dcterms:modified xsi:type="dcterms:W3CDTF">2021-05-07T20:32:00Z</dcterms:modified>
</cp:coreProperties>
</file>