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5D428" w14:textId="77777777" w:rsidR="006A3895" w:rsidRDefault="005E10FF" w:rsidP="005E10FF">
      <w:pPr>
        <w:spacing w:after="120" w:line="240" w:lineRule="auto"/>
        <w:ind w:left="-5" w:firstLine="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Acceso (acceso.ku.edu)</w:t>
      </w:r>
    </w:p>
    <w:p w14:paraId="1138F2B4" w14:textId="77777777" w:rsidR="006A3895" w:rsidRDefault="005E10FF" w:rsidP="005E10FF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Unidad 8, Sucesos.</w:t>
      </w:r>
    </w:p>
    <w:p w14:paraId="50C393A5" w14:textId="77777777" w:rsidR="006A3895" w:rsidRDefault="005E10FF" w:rsidP="005E10FF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Las comunidades indígenas del Cono Sur.</w:t>
      </w:r>
    </w:p>
    <w:p w14:paraId="7A03F9E1" w14:textId="7F3CB49B" w:rsidR="006A3895" w:rsidRDefault="005E10FF" w:rsidP="005E10FF">
      <w:pPr>
        <w:spacing w:after="120" w:line="240" w:lineRule="auto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Mbya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Guarani</w:t>
      </w:r>
      <w:proofErr w:type="spellEnd"/>
    </w:p>
    <w:p w14:paraId="56E990CC" w14:textId="77777777" w:rsidR="005E10FF" w:rsidRDefault="005E10FF" w:rsidP="005E10FF">
      <w:pPr>
        <w:spacing w:after="120" w:line="240" w:lineRule="auto"/>
        <w:contextualSpacing/>
        <w:rPr>
          <w:rFonts w:ascii="Calibri" w:eastAsia="Calibri" w:hAnsi="Calibri" w:cs="Calibri"/>
        </w:rPr>
      </w:pPr>
    </w:p>
    <w:p w14:paraId="6B05255D" w14:textId="5964D0ED" w:rsidR="006A3895" w:rsidRDefault="005E10FF" w:rsidP="005E10FF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proofErr w:type="gramStart"/>
      <w:r>
        <w:rPr>
          <w:rFonts w:ascii="Calibri" w:eastAsia="Calibri" w:hAnsi="Calibri" w:cs="Calibri"/>
        </w:rPr>
        <w:t>Todo el video tocan</w:t>
      </w:r>
      <w:proofErr w:type="gramEnd"/>
      <w:r>
        <w:rPr>
          <w:rFonts w:ascii="Calibri" w:eastAsia="Calibri" w:hAnsi="Calibri" w:cs="Calibri"/>
        </w:rPr>
        <w:t xml:space="preserve"> música instrumental guaraní y cantos indígenas]</w:t>
      </w:r>
    </w:p>
    <w:p w14:paraId="0BB006BE" w14:textId="77777777" w:rsidR="005E10FF" w:rsidRDefault="005E10FF" w:rsidP="005E10FF">
      <w:pPr>
        <w:spacing w:after="120" w:line="240" w:lineRule="auto"/>
        <w:contextualSpacing/>
        <w:rPr>
          <w:rFonts w:ascii="Calibri" w:eastAsia="Calibri" w:hAnsi="Calibri" w:cs="Calibri"/>
        </w:rPr>
      </w:pPr>
    </w:p>
    <w:p w14:paraId="3F775ED1" w14:textId="77777777" w:rsidR="006A3895" w:rsidRDefault="006A3895" w:rsidP="005E10FF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</w:p>
    <w:p w14:paraId="617D3F7B" w14:textId="77777777" w:rsidR="006A3895" w:rsidRPr="005E10FF" w:rsidRDefault="005E10FF" w:rsidP="005E10F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5E10FF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5E10FF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5E10FF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5E10FF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5E10FF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5E10FF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5E10FF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hidden="0" allowOverlap="1" wp14:anchorId="1CF93D6F" wp14:editId="20B68672">
            <wp:simplePos x="0" y="0"/>
            <wp:positionH relativeFrom="column">
              <wp:posOffset>-9413</wp:posOffset>
            </wp:positionH>
            <wp:positionV relativeFrom="paragraph">
              <wp:posOffset>-2448</wp:posOffset>
            </wp:positionV>
            <wp:extent cx="838200" cy="295275"/>
            <wp:effectExtent l="0" t="0" r="0" b="0"/>
            <wp:wrapSquare wrapText="bothSides" distT="0" distB="0" distL="114300" distR="114300"/>
            <wp:docPr id="95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E10FF"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hidden="0" allowOverlap="1" wp14:anchorId="155082F5" wp14:editId="4CBCA5AE">
            <wp:simplePos x="0" y="0"/>
            <wp:positionH relativeFrom="column">
              <wp:posOffset>-9412</wp:posOffset>
            </wp:positionH>
            <wp:positionV relativeFrom="paragraph">
              <wp:posOffset>-2447</wp:posOffset>
            </wp:positionV>
            <wp:extent cx="838200" cy="295275"/>
            <wp:effectExtent l="0" t="0" r="0" b="0"/>
            <wp:wrapSquare wrapText="bothSides" distT="0" distB="0" distL="114300" distR="114300"/>
            <wp:docPr id="96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A3895" w:rsidRPr="005E10FF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895"/>
    <w:rsid w:val="005E10FF"/>
    <w:rsid w:val="006A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C1EB2"/>
  <w15:docId w15:val="{A6192532-3025-4C90-971D-5FC38536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ar-SA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pHVTV/YUVMfAldOnd1WqiI/Eyg==">AMUW2mW2gREcFf6Qn5rJb51FE8HX56nw2gmod1hj8KD7E92ClnwT5cMaytd+U1eltQDeAkH5ZIqong17BDpvnPmOG9BRKVqR6JbfwvR3Z9PohQNvMl+dSRAzvc9NAIijoCybsA+05kpv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2</cp:revision>
  <dcterms:created xsi:type="dcterms:W3CDTF">2019-10-30T13:36:00Z</dcterms:created>
  <dcterms:modified xsi:type="dcterms:W3CDTF">2021-05-06T21:39:00Z</dcterms:modified>
</cp:coreProperties>
</file>