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D619" w14:textId="77777777" w:rsidR="00F14695" w:rsidRPr="002E0D3F" w:rsidRDefault="002E0D3F">
      <w:pPr>
        <w:spacing w:after="0"/>
        <w:ind w:left="-5" w:firstLine="0"/>
        <w:rPr>
          <w:rFonts w:ascii="Calibri" w:eastAsia="Calibri" w:hAnsi="Calibri" w:cs="Calibri"/>
          <w:b/>
        </w:rPr>
      </w:pPr>
      <w:r w:rsidRPr="002E0D3F">
        <w:rPr>
          <w:rFonts w:ascii="Calibri" w:eastAsia="Calibri" w:hAnsi="Calibri" w:cs="Calibri"/>
          <w:b/>
        </w:rPr>
        <w:t>Acceso (acceso.ku.edu)</w:t>
      </w:r>
    </w:p>
    <w:p w14:paraId="181C56A0" w14:textId="77777777" w:rsidR="00F14695" w:rsidRPr="002E0D3F" w:rsidRDefault="002E0D3F">
      <w:pPr>
        <w:spacing w:after="0"/>
        <w:ind w:left="-5" w:firstLine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Unidad 5, Almanaque</w:t>
      </w:r>
    </w:p>
    <w:p w14:paraId="1233EDED" w14:textId="77777777" w:rsidR="00F14695" w:rsidRPr="002E0D3F" w:rsidRDefault="002E0D3F">
      <w:pPr>
        <w:spacing w:after="0"/>
        <w:ind w:left="-5" w:firstLine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La Mona bruja y El Cadejo</w:t>
      </w:r>
    </w:p>
    <w:p w14:paraId="19F60D67" w14:textId="7808CC8F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La leyenda de “La Mona”, “Mona Bruja” o “Mica Bruja”</w:t>
      </w:r>
    </w:p>
    <w:p w14:paraId="0F6CDBE6" w14:textId="77777777" w:rsidR="00F14695" w:rsidRPr="002E0D3F" w:rsidRDefault="00F14695" w:rsidP="002E0D3F">
      <w:pPr>
        <w:spacing w:after="0"/>
        <w:ind w:left="0" w:firstLine="0"/>
        <w:rPr>
          <w:rFonts w:ascii="Calibri" w:eastAsia="Calibri" w:hAnsi="Calibri" w:cs="Calibri"/>
        </w:rPr>
      </w:pPr>
    </w:p>
    <w:p w14:paraId="5E3CB1DD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00:02</w:t>
      </w:r>
    </w:p>
    <w:p w14:paraId="598044A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Muchos hemos escuchado cuentos y</w:t>
      </w:r>
    </w:p>
    <w:p w14:paraId="28D76F1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00:04</w:t>
      </w:r>
    </w:p>
    <w:p w14:paraId="6BCCF7A7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leyendas de espantos populares en</w:t>
      </w:r>
    </w:p>
    <w:p w14:paraId="3145B40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00:06</w:t>
      </w:r>
    </w:p>
    <w:p w14:paraId="5A1791C2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nuestro pueblo, pero hay uno en</w:t>
      </w:r>
    </w:p>
    <w:p w14:paraId="553FA1EE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00:07</w:t>
      </w:r>
    </w:p>
    <w:p w14:paraId="05341B3B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particular que aterroriza a muchos. Por</w:t>
      </w:r>
    </w:p>
    <w:p w14:paraId="3B054BE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00:09</w:t>
      </w:r>
    </w:p>
    <w:p w14:paraId="553D898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las noches, dicen que la Mona corretea en</w:t>
      </w:r>
    </w:p>
    <w:p w14:paraId="34D0D04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00:12</w:t>
      </w:r>
    </w:p>
    <w:p w14:paraId="49D26F3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los techos de las casas y en los patios</w:t>
      </w:r>
    </w:p>
    <w:p w14:paraId="290222E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00:14</w:t>
      </w:r>
    </w:p>
    <w:p w14:paraId="52026E35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buscando comida o robar gallinas.</w:t>
      </w:r>
    </w:p>
    <w:p w14:paraId="424AC31E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00:18</w:t>
      </w:r>
    </w:p>
    <w:p w14:paraId="492C23E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Entrevistado 1: Aquí salía a diario bu</w:t>
      </w:r>
      <w:r w:rsidRPr="002E0D3F">
        <w:rPr>
          <w:rFonts w:ascii="Calibri" w:eastAsia="Calibri" w:hAnsi="Calibri" w:cs="Calibri"/>
        </w:rPr>
        <w:t>scando gallinas,</w:t>
      </w:r>
    </w:p>
    <w:p w14:paraId="3D6A0BC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00:24</w:t>
      </w:r>
    </w:p>
    <w:p w14:paraId="2852368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 xml:space="preserve">porque eso es lo que busca, arriba de los palos, </w:t>
      </w:r>
    </w:p>
    <w:p w14:paraId="7503524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00:27</w:t>
      </w:r>
    </w:p>
    <w:p w14:paraId="1B7766B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por eso salen de noche dónde están las</w:t>
      </w:r>
    </w:p>
    <w:p w14:paraId="4EABA7D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00:29</w:t>
      </w:r>
    </w:p>
    <w:p w14:paraId="2A52892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gallinas.</w:t>
      </w:r>
    </w:p>
    <w:p w14:paraId="3B651AF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00:30</w:t>
      </w:r>
    </w:p>
    <w:p w14:paraId="30C7BE6F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Ahí se cosecha, quiero decir, coge las gallinas y se las lleva,</w:t>
      </w:r>
    </w:p>
    <w:p w14:paraId="79E1803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00:37</w:t>
      </w:r>
    </w:p>
    <w:p w14:paraId="5B009A4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para su casa a comer. Reportera: Cuentan que estos</w:t>
      </w:r>
    </w:p>
    <w:p w14:paraId="412C00B2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00:40</w:t>
      </w:r>
    </w:p>
    <w:p w14:paraId="5023712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seres realizan una especie de ritual,</w:t>
      </w:r>
    </w:p>
    <w:p w14:paraId="7AB8996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00:42</w:t>
      </w:r>
    </w:p>
    <w:p w14:paraId="16E1825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como si de una película de terror se</w:t>
      </w:r>
    </w:p>
    <w:p w14:paraId="64515A5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00:44</w:t>
      </w:r>
    </w:p>
    <w:p w14:paraId="200340D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proofErr w:type="spellStart"/>
      <w:r w:rsidRPr="002E0D3F">
        <w:rPr>
          <w:rFonts w:ascii="Calibri" w:eastAsia="Calibri" w:hAnsi="Calibri" w:cs="Calibri"/>
        </w:rPr>
        <w:t>tratara</w:t>
      </w:r>
      <w:proofErr w:type="spellEnd"/>
      <w:r w:rsidRPr="002E0D3F">
        <w:rPr>
          <w:rFonts w:ascii="Calibri" w:eastAsia="Calibri" w:hAnsi="Calibri" w:cs="Calibri"/>
        </w:rPr>
        <w:t>, donde se despojan de su carne.</w:t>
      </w:r>
    </w:p>
    <w:p w14:paraId="37DBBA18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</w:t>
      </w:r>
      <w:r w:rsidRPr="002E0D3F">
        <w:rPr>
          <w:rFonts w:ascii="Calibri" w:eastAsia="Calibri" w:hAnsi="Calibri" w:cs="Calibri"/>
        </w:rPr>
        <w:t>:47</w:t>
      </w:r>
    </w:p>
    <w:p w14:paraId="037F0ED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Entrevistado 2: Bueno, parece que tenían oraciones</w:t>
      </w:r>
    </w:p>
    <w:p w14:paraId="3C6881E7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00:56</w:t>
      </w:r>
    </w:p>
    <w:p w14:paraId="104C5F2D" w14:textId="77777777" w:rsidR="00F14695" w:rsidRPr="002E0D3F" w:rsidRDefault="002E0D3F">
      <w:pPr>
        <w:spacing w:after="0"/>
        <w:ind w:left="0" w:firstLine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lastRenderedPageBreak/>
        <w:t>y bueno, yo lo que escuché,</w:t>
      </w:r>
    </w:p>
    <w:p w14:paraId="5CEBF62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01:01</w:t>
      </w:r>
    </w:p>
    <w:p w14:paraId="634FD1FF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de las oraciones, es que decía: “¡abajo carnitas, abajo carnitas!</w:t>
      </w:r>
    </w:p>
    <w:p w14:paraId="0837FF9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01:07</w:t>
      </w:r>
    </w:p>
    <w:p w14:paraId="67547F5E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y se transformaba en Mona.</w:t>
      </w:r>
    </w:p>
    <w:p w14:paraId="2FA7389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01:09</w:t>
      </w:r>
    </w:p>
    <w:p w14:paraId="3D3344A9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Reportera: En una comunidad de Carazo, los</w:t>
      </w:r>
    </w:p>
    <w:p w14:paraId="72DDE3A1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01:11</w:t>
      </w:r>
    </w:p>
    <w:p w14:paraId="45728855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pobladores nos cuentan que hasta hace un</w:t>
      </w:r>
    </w:p>
    <w:p w14:paraId="55E4EDA2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01:13</w:t>
      </w:r>
    </w:p>
    <w:p w14:paraId="4A7D480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tiempo, aún se escuchaba hablar de la Mona.</w:t>
      </w:r>
    </w:p>
    <w:p w14:paraId="4340144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01:16</w:t>
      </w:r>
    </w:p>
    <w:p w14:paraId="0C5686F7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Los rasgos más característicos son sus</w:t>
      </w:r>
    </w:p>
    <w:p w14:paraId="6E847AC8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01:19</w:t>
      </w:r>
    </w:p>
    <w:p w14:paraId="6B674EAD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extrañas facciones de simio, baja estatura</w:t>
      </w:r>
    </w:p>
    <w:p w14:paraId="75424525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01:21</w:t>
      </w:r>
    </w:p>
    <w:p w14:paraId="0A6397D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el cuerpo cubierto de pelos con unos</w:t>
      </w:r>
    </w:p>
    <w:p w14:paraId="29C53FF7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01:24</w:t>
      </w:r>
    </w:p>
    <w:p w14:paraId="0F33C24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 xml:space="preserve">ojos rojos muy penetrantes y </w:t>
      </w:r>
      <w:proofErr w:type="gramStart"/>
      <w:r w:rsidRPr="002E0D3F">
        <w:rPr>
          <w:rFonts w:ascii="Calibri" w:eastAsia="Calibri" w:hAnsi="Calibri" w:cs="Calibri"/>
        </w:rPr>
        <w:t>que</w:t>
      </w:r>
      <w:proofErr w:type="gramEnd"/>
      <w:r w:rsidRPr="002E0D3F">
        <w:rPr>
          <w:rFonts w:ascii="Calibri" w:eastAsia="Calibri" w:hAnsi="Calibri" w:cs="Calibri"/>
        </w:rPr>
        <w:t xml:space="preserve"> además,</w:t>
      </w:r>
    </w:p>
    <w:p w14:paraId="4FB18FB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01:27</w:t>
      </w:r>
    </w:p>
    <w:p w14:paraId="69E40CFD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posee un grito aterrador y escalofriante.</w:t>
      </w:r>
    </w:p>
    <w:p w14:paraId="6CD3431D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01:30</w:t>
      </w:r>
    </w:p>
    <w:p w14:paraId="7FC29D6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Aunque hay quienes han visto a este ser</w:t>
      </w:r>
    </w:p>
    <w:p w14:paraId="681C772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01:33</w:t>
      </w:r>
    </w:p>
    <w:p w14:paraId="271479E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al que atribuyen como u</w:t>
      </w:r>
      <w:r w:rsidRPr="002E0D3F">
        <w:rPr>
          <w:rFonts w:ascii="Calibri" w:eastAsia="Calibri" w:hAnsi="Calibri" w:cs="Calibri"/>
        </w:rPr>
        <w:t>n ser diabólico,</w:t>
      </w:r>
    </w:p>
    <w:p w14:paraId="5794444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01:35</w:t>
      </w:r>
    </w:p>
    <w:p w14:paraId="6E0BBFE3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hay quienes también anteponen su</w:t>
      </w:r>
    </w:p>
    <w:p w14:paraId="53CD69D7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01:37</w:t>
      </w:r>
    </w:p>
    <w:p w14:paraId="0A62390C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creencia en Dios y logran dominar su</w:t>
      </w:r>
    </w:p>
    <w:p w14:paraId="75332FF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01:39</w:t>
      </w:r>
    </w:p>
    <w:p w14:paraId="47C3EFD2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miedo. Entrevistada 3: Sabemos que lo malo sí existe,</w:t>
      </w:r>
    </w:p>
    <w:p w14:paraId="42D42414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01:42</w:t>
      </w:r>
    </w:p>
    <w:p w14:paraId="5F78F678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pero que exista eso, pues... no lo sabría</w:t>
      </w:r>
    </w:p>
    <w:p w14:paraId="3E944651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01:45</w:t>
      </w:r>
    </w:p>
    <w:p w14:paraId="595A5A68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decir yo, realmente.  Entrevistada 4: Sí, c</w:t>
      </w:r>
      <w:r w:rsidRPr="002E0D3F">
        <w:rPr>
          <w:rFonts w:ascii="Calibri" w:eastAsia="Calibri" w:hAnsi="Calibri" w:cs="Calibri"/>
        </w:rPr>
        <w:t>laro que</w:t>
      </w:r>
    </w:p>
    <w:p w14:paraId="7A4B1E78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01:56</w:t>
      </w:r>
    </w:p>
    <w:p w14:paraId="2EDCE7DE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las cosas diabólicas existen, ¡</w:t>
      </w:r>
      <w:proofErr w:type="gramStart"/>
      <w:r w:rsidRPr="002E0D3F">
        <w:rPr>
          <w:rFonts w:ascii="Calibri" w:eastAsia="Calibri" w:hAnsi="Calibri" w:cs="Calibri"/>
        </w:rPr>
        <w:t>existen!.</w:t>
      </w:r>
      <w:proofErr w:type="gramEnd"/>
      <w:r w:rsidRPr="002E0D3F">
        <w:rPr>
          <w:rFonts w:ascii="Calibri" w:eastAsia="Calibri" w:hAnsi="Calibri" w:cs="Calibri"/>
        </w:rPr>
        <w:t xml:space="preserve"> Presentadora: Unos afirman haberla visto, otros</w:t>
      </w:r>
    </w:p>
    <w:p w14:paraId="6BB7F64E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02:00</w:t>
      </w:r>
    </w:p>
    <w:p w14:paraId="0B70F331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 xml:space="preserve">a </w:t>
      </w:r>
      <w:proofErr w:type="gramStart"/>
      <w:r w:rsidRPr="002E0D3F">
        <w:rPr>
          <w:rFonts w:ascii="Calibri" w:eastAsia="Calibri" w:hAnsi="Calibri" w:cs="Calibri"/>
        </w:rPr>
        <w:t>cual</w:t>
      </w:r>
      <w:proofErr w:type="gramEnd"/>
      <w:r w:rsidRPr="002E0D3F">
        <w:rPr>
          <w:rFonts w:ascii="Calibri" w:eastAsia="Calibri" w:hAnsi="Calibri" w:cs="Calibri"/>
        </w:rPr>
        <w:t xml:space="preserve"> más escépticos desmienten tal existencia. Si</w:t>
      </w:r>
    </w:p>
    <w:p w14:paraId="072E652A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02:03</w:t>
      </w:r>
    </w:p>
    <w:p w14:paraId="19EB9EE1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lastRenderedPageBreak/>
        <w:t>existe o no, aún continúa siendo una</w:t>
      </w:r>
    </w:p>
    <w:p w14:paraId="7F3ACE10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02:06</w:t>
      </w:r>
    </w:p>
    <w:p w14:paraId="0E004216" w14:textId="77777777" w:rsidR="00F14695" w:rsidRPr="002E0D3F" w:rsidRDefault="002E0D3F">
      <w:pPr>
        <w:spacing w:after="0"/>
        <w:rPr>
          <w:rFonts w:ascii="Calibri" w:eastAsia="Calibri" w:hAnsi="Calibri" w:cs="Calibri"/>
        </w:rPr>
      </w:pPr>
      <w:r w:rsidRPr="002E0D3F">
        <w:rPr>
          <w:rFonts w:ascii="Calibri" w:eastAsia="Calibri" w:hAnsi="Calibri" w:cs="Calibri"/>
        </w:rPr>
        <w:t>pregunta sin respuesta.</w:t>
      </w:r>
    </w:p>
    <w:p w14:paraId="3AF40CA6" w14:textId="77777777" w:rsidR="00F14695" w:rsidRPr="002E0D3F" w:rsidRDefault="00F1469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3F962129" w14:textId="77777777" w:rsidR="00F14695" w:rsidRPr="002E0D3F" w:rsidRDefault="00F1469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7D82E819" w14:textId="77777777" w:rsidR="00F14695" w:rsidRPr="002E0D3F" w:rsidRDefault="002E0D3F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E0D3F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E0D3F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E0D3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E0D3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E0D3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E0D3F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E0D3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20F0EDB" wp14:editId="36B9A021">
            <wp:simplePos x="0" y="0"/>
            <wp:positionH relativeFrom="column">
              <wp:posOffset>-9518</wp:posOffset>
            </wp:positionH>
            <wp:positionV relativeFrom="paragraph">
              <wp:posOffset>-2534</wp:posOffset>
            </wp:positionV>
            <wp:extent cx="838200" cy="295275"/>
            <wp:effectExtent l="0" t="0" r="0" b="0"/>
            <wp:wrapSquare wrapText="bothSides" distT="0" distB="0" distL="114300" distR="114300"/>
            <wp:docPr id="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14695" w:rsidRPr="002E0D3F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95"/>
    <w:rsid w:val="002E0D3F"/>
    <w:rsid w:val="00F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0C81"/>
  <w15:docId w15:val="{B75991F3-62A3-4166-B5EB-2AC2C53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OVtCHeWRfLjcDYGwazJFNqI/g==">AMUW2mUNN61pw7cMFCfIlCR1EQe/fmtt4flbUWl00GmeNQU4G2BQ9g0egREe6Sy64q6jxdBKNm/Y5U5tJA6ht2wKDbNwVPkUgrnyKT39SUthxh0GJ5bZb5InmE+PWcsLRDfQ4VsJ8yNd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2021-02-03T18:01:00Z</dcterms:modified>
</cp:coreProperties>
</file>