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38B7B81A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A356D9">
        <w:rPr>
          <w:rFonts w:asciiTheme="minorHAnsi" w:eastAsia="Calibri" w:hAnsiTheme="minorHAnsi" w:cstheme="minorHAnsi"/>
          <w:color w:val="000000"/>
          <w:lang w:val="es-US"/>
        </w:rPr>
        <w:t>1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70E9D34D" w14:textId="08B78778" w:rsidR="002C4C5D" w:rsidRDefault="002256AA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256AA">
        <w:rPr>
          <w:rFonts w:asciiTheme="minorHAnsi" w:eastAsia="Calibri" w:hAnsiTheme="minorHAnsi" w:cstheme="minorHAnsi"/>
          <w:color w:val="000000"/>
          <w:lang w:val="es-US"/>
        </w:rPr>
        <w:t>Los anuncios ... atrayendo al cliente latino</w:t>
      </w:r>
    </w:p>
    <w:p w14:paraId="209EC07E" w14:textId="611957C7" w:rsidR="002256AA" w:rsidRDefault="00D552EC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</w:rPr>
      </w:pPr>
      <w:r w:rsidRPr="00D552EC">
        <w:rPr>
          <w:rFonts w:asciiTheme="minorHAnsi" w:eastAsia="Calibri" w:hAnsiTheme="minorHAnsi" w:cstheme="minorHAnsi"/>
          <w:color w:val="000000"/>
        </w:rPr>
        <w:t xml:space="preserve">Bud Light Drinkability </w:t>
      </w:r>
      <w:proofErr w:type="spellStart"/>
      <w:r w:rsidRPr="00D552EC">
        <w:rPr>
          <w:rFonts w:asciiTheme="minorHAnsi" w:eastAsia="Calibri" w:hAnsiTheme="minorHAnsi" w:cstheme="minorHAnsi"/>
          <w:color w:val="000000"/>
        </w:rPr>
        <w:t>SuperBowl</w:t>
      </w:r>
      <w:proofErr w:type="spellEnd"/>
      <w:r w:rsidRPr="00D552EC">
        <w:rPr>
          <w:rFonts w:asciiTheme="minorHAnsi" w:eastAsia="Calibri" w:hAnsiTheme="minorHAnsi" w:cstheme="minorHAnsi"/>
          <w:color w:val="000000"/>
        </w:rPr>
        <w:t xml:space="preserve"> 2009 Commercial [Funny]</w:t>
      </w:r>
    </w:p>
    <w:p w14:paraId="2449561F" w14:textId="77777777" w:rsidR="00D552EC" w:rsidRPr="002C4C5D" w:rsidRDefault="00D552EC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6AB6D8A" w14:textId="77777777" w:rsidR="00D552EC" w:rsidRPr="00D552EC" w:rsidRDefault="00D552EC" w:rsidP="00D552E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D552EC">
        <w:rPr>
          <w:rFonts w:asciiTheme="minorHAnsi" w:eastAsiaTheme="minorHAnsi" w:hAnsiTheme="minorHAnsi" w:cstheme="minorHAnsi"/>
          <w:color w:val="000000"/>
          <w:lang w:val="es-US"/>
        </w:rPr>
        <w:t>(Voces alrededor, conversaciones)</w:t>
      </w:r>
    </w:p>
    <w:p w14:paraId="4995F823" w14:textId="77777777" w:rsidR="00D552EC" w:rsidRPr="00D552EC" w:rsidRDefault="00D552EC" w:rsidP="00D552E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</w:p>
    <w:p w14:paraId="195D289D" w14:textId="77777777" w:rsidR="00D552EC" w:rsidRPr="00D552EC" w:rsidRDefault="00D552EC" w:rsidP="00D552EC">
      <w:pPr>
        <w:spacing w:after="120"/>
        <w:contextualSpacing/>
        <w:rPr>
          <w:rFonts w:asciiTheme="minorHAnsi" w:eastAsiaTheme="minorHAnsi" w:hAnsiTheme="minorHAnsi" w:cstheme="minorHAnsi"/>
          <w:color w:val="000000"/>
        </w:rPr>
      </w:pPr>
      <w:r w:rsidRPr="00D552EC">
        <w:rPr>
          <w:rFonts w:asciiTheme="minorHAnsi" w:eastAsiaTheme="minorHAnsi" w:hAnsiTheme="minorHAnsi" w:cstheme="minorHAnsi"/>
          <w:color w:val="000000"/>
        </w:rPr>
        <w:t xml:space="preserve">I like that drinkability. </w:t>
      </w:r>
    </w:p>
    <w:p w14:paraId="25EBD6F8" w14:textId="77777777" w:rsidR="00D552EC" w:rsidRPr="00D552EC" w:rsidRDefault="00D552EC" w:rsidP="00D552EC">
      <w:pPr>
        <w:spacing w:after="120"/>
        <w:contextualSpacing/>
        <w:rPr>
          <w:rFonts w:asciiTheme="minorHAnsi" w:eastAsiaTheme="minorHAnsi" w:hAnsiTheme="minorHAnsi" w:cstheme="minorHAnsi"/>
          <w:color w:val="000000"/>
        </w:rPr>
      </w:pPr>
      <w:r w:rsidRPr="00D552EC">
        <w:rPr>
          <w:rFonts w:asciiTheme="minorHAnsi" w:eastAsiaTheme="minorHAnsi" w:hAnsiTheme="minorHAnsi" w:cstheme="minorHAnsi"/>
          <w:color w:val="000000"/>
        </w:rPr>
        <w:t>Hum?</w:t>
      </w:r>
    </w:p>
    <w:p w14:paraId="63A2A9F4" w14:textId="77777777" w:rsidR="00D552EC" w:rsidRPr="00D552EC" w:rsidRDefault="00D552EC" w:rsidP="00D552EC">
      <w:pPr>
        <w:spacing w:after="120"/>
        <w:contextualSpacing/>
        <w:rPr>
          <w:rFonts w:asciiTheme="minorHAnsi" w:eastAsiaTheme="minorHAnsi" w:hAnsiTheme="minorHAnsi" w:cstheme="minorHAnsi"/>
          <w:color w:val="000000"/>
        </w:rPr>
      </w:pPr>
      <w:r w:rsidRPr="00D552EC">
        <w:rPr>
          <w:rFonts w:asciiTheme="minorHAnsi" w:eastAsiaTheme="minorHAnsi" w:hAnsiTheme="minorHAnsi" w:cstheme="minorHAnsi"/>
          <w:color w:val="000000"/>
        </w:rPr>
        <w:t>Drinkability. Bud Light is easy to drink. Bud Light goes down smooth, like this guy here. Other beers go down like this guy (shouting, collision sound).</w:t>
      </w:r>
    </w:p>
    <w:p w14:paraId="725EE8E1" w14:textId="77777777" w:rsidR="00D552EC" w:rsidRPr="00D552EC" w:rsidRDefault="00D552EC" w:rsidP="00D552EC">
      <w:pPr>
        <w:spacing w:after="120"/>
        <w:contextualSpacing/>
        <w:rPr>
          <w:rFonts w:asciiTheme="minorHAnsi" w:eastAsiaTheme="minorHAnsi" w:hAnsiTheme="minorHAnsi" w:cstheme="minorHAnsi"/>
          <w:color w:val="000000"/>
        </w:rPr>
      </w:pPr>
      <w:r w:rsidRPr="00D552EC">
        <w:rPr>
          <w:rFonts w:asciiTheme="minorHAnsi" w:eastAsiaTheme="minorHAnsi" w:hAnsiTheme="minorHAnsi" w:cstheme="minorHAnsi"/>
          <w:color w:val="000000"/>
        </w:rPr>
        <w:t>Oh really? The best way to make your point (shouting, more collision sounds)</w:t>
      </w:r>
    </w:p>
    <w:p w14:paraId="3E18E784" w14:textId="77777777" w:rsidR="00D552EC" w:rsidRPr="00D552EC" w:rsidRDefault="00D552EC" w:rsidP="00D552EC">
      <w:pPr>
        <w:spacing w:after="120"/>
        <w:contextualSpacing/>
        <w:rPr>
          <w:rFonts w:asciiTheme="minorHAnsi" w:eastAsiaTheme="minorHAnsi" w:hAnsiTheme="minorHAnsi" w:cstheme="minorHAnsi"/>
          <w:color w:val="000000"/>
        </w:rPr>
      </w:pPr>
      <w:r w:rsidRPr="00D552EC">
        <w:rPr>
          <w:rFonts w:asciiTheme="minorHAnsi" w:eastAsiaTheme="minorHAnsi" w:hAnsiTheme="minorHAnsi" w:cstheme="minorHAnsi"/>
          <w:color w:val="000000"/>
        </w:rPr>
        <w:t xml:space="preserve">Don’t worry! Nobody saw that. </w:t>
      </w:r>
    </w:p>
    <w:p w14:paraId="5C767C75" w14:textId="77777777" w:rsidR="00D552EC" w:rsidRPr="00D552EC" w:rsidRDefault="00D552EC" w:rsidP="00D552EC">
      <w:pPr>
        <w:spacing w:after="120"/>
        <w:contextualSpacing/>
        <w:rPr>
          <w:rFonts w:asciiTheme="minorHAnsi" w:eastAsiaTheme="minorHAnsi" w:hAnsiTheme="minorHAnsi" w:cstheme="minorHAnsi"/>
          <w:color w:val="000000"/>
        </w:rPr>
      </w:pPr>
    </w:p>
    <w:p w14:paraId="4891759C" w14:textId="77777777" w:rsidR="00D552EC" w:rsidRPr="00D552EC" w:rsidRDefault="00D552EC" w:rsidP="00D552EC">
      <w:pPr>
        <w:spacing w:after="120"/>
        <w:contextualSpacing/>
        <w:rPr>
          <w:rFonts w:asciiTheme="minorHAnsi" w:eastAsiaTheme="minorHAnsi" w:hAnsiTheme="minorHAnsi" w:cstheme="minorHAnsi"/>
          <w:color w:val="000000"/>
        </w:rPr>
      </w:pPr>
      <w:r w:rsidRPr="00D552EC">
        <w:rPr>
          <w:rFonts w:asciiTheme="minorHAnsi" w:eastAsiaTheme="minorHAnsi" w:hAnsiTheme="minorHAnsi" w:cstheme="minorHAnsi"/>
          <w:color w:val="000000"/>
        </w:rPr>
        <w:t xml:space="preserve">(Narrator’s voice) </w:t>
      </w:r>
    </w:p>
    <w:p w14:paraId="0F59CB19" w14:textId="77777777" w:rsidR="00D552EC" w:rsidRPr="00D552EC" w:rsidRDefault="00D552EC" w:rsidP="00D552EC">
      <w:pPr>
        <w:spacing w:after="120"/>
        <w:contextualSpacing/>
        <w:rPr>
          <w:rFonts w:asciiTheme="minorHAnsi" w:eastAsiaTheme="minorHAnsi" w:hAnsiTheme="minorHAnsi" w:cstheme="minorHAnsi"/>
          <w:color w:val="000000"/>
        </w:rPr>
      </w:pPr>
      <w:r w:rsidRPr="00D552EC">
        <w:rPr>
          <w:rFonts w:asciiTheme="minorHAnsi" w:eastAsiaTheme="minorHAnsi" w:hAnsiTheme="minorHAnsi" w:cstheme="minorHAnsi"/>
          <w:color w:val="000000"/>
        </w:rPr>
        <w:t>The easy drinking taste of Bud Light. The difference is drinkability.</w:t>
      </w:r>
    </w:p>
    <w:p w14:paraId="02D1475E" w14:textId="77777777" w:rsidR="00D552EC" w:rsidRPr="00D552EC" w:rsidRDefault="00D552EC" w:rsidP="00D552EC">
      <w:pPr>
        <w:spacing w:after="120"/>
        <w:contextualSpacing/>
        <w:rPr>
          <w:rFonts w:asciiTheme="minorHAnsi" w:eastAsiaTheme="minorHAnsi" w:hAnsiTheme="minorHAnsi" w:cstheme="minorHAnsi"/>
          <w:color w:val="000000"/>
        </w:rPr>
      </w:pPr>
    </w:p>
    <w:p w14:paraId="31AB86FD" w14:textId="77777777" w:rsidR="00D552EC" w:rsidRPr="00D552EC" w:rsidRDefault="00D552EC" w:rsidP="00D552EC">
      <w:pPr>
        <w:spacing w:after="120"/>
        <w:contextualSpacing/>
        <w:rPr>
          <w:rFonts w:asciiTheme="minorHAnsi" w:eastAsiaTheme="minorHAnsi" w:hAnsiTheme="minorHAnsi" w:cstheme="minorHAnsi"/>
          <w:color w:val="000000"/>
        </w:rPr>
      </w:pPr>
      <w:r w:rsidRPr="00D552EC">
        <w:rPr>
          <w:rFonts w:asciiTheme="minorHAnsi" w:eastAsiaTheme="minorHAnsi" w:hAnsiTheme="minorHAnsi" w:cstheme="minorHAnsi"/>
          <w:color w:val="000000"/>
        </w:rPr>
        <w:t>Trust me. Chicks dig this.</w:t>
      </w:r>
    </w:p>
    <w:p w14:paraId="52CD5277" w14:textId="77777777" w:rsidR="002C4C5D" w:rsidRPr="002C4C5D" w:rsidRDefault="002C4C5D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366"/>
    <w:multiLevelType w:val="hybridMultilevel"/>
    <w:tmpl w:val="0A06F5A0"/>
    <w:lvl w:ilvl="0" w:tplc="8EE66F2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921"/>
    <w:multiLevelType w:val="hybridMultilevel"/>
    <w:tmpl w:val="64F46BA8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74AE"/>
    <w:multiLevelType w:val="hybridMultilevel"/>
    <w:tmpl w:val="09845F1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4034F"/>
    <w:multiLevelType w:val="hybridMultilevel"/>
    <w:tmpl w:val="283A9D4C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256AA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356D9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552EC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2021-05-14T13:23:00Z</dcterms:created>
  <dcterms:modified xsi:type="dcterms:W3CDTF">2021-05-14T13:23:00Z</dcterms:modified>
</cp:coreProperties>
</file>